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C9E" w:rsidRDefault="00F02C9E" w:rsidP="00F02C9E">
      <w:pPr>
        <w:jc w:val="center"/>
        <w:rPr>
          <w:sz w:val="26"/>
          <w:szCs w:val="26"/>
        </w:rPr>
      </w:pPr>
      <w:r>
        <w:rPr>
          <w:rFonts w:eastAsia="Calibri"/>
          <w:b/>
          <w:noProof/>
          <w:sz w:val="26"/>
          <w:szCs w:val="26"/>
        </w:rPr>
        <w:drawing>
          <wp:inline distT="0" distB="0" distL="0" distR="0">
            <wp:extent cx="6299835" cy="8669994"/>
            <wp:effectExtent l="19050" t="0" r="5715" b="0"/>
            <wp:docPr id="1" name="Рисунок 1" descr="C:\Documents and Settings\Admin\Мои документы\Downloads\ОП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Downloads\ОП 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9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2C9E" w:rsidRDefault="00F02C9E" w:rsidP="00F02C9E">
      <w:pPr>
        <w:jc w:val="center"/>
        <w:rPr>
          <w:sz w:val="26"/>
          <w:szCs w:val="26"/>
        </w:rPr>
      </w:pPr>
    </w:p>
    <w:p w:rsidR="001518B5" w:rsidRDefault="00F02C9E" w:rsidP="00F02C9E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1518B5" w:rsidRDefault="001518B5" w:rsidP="001518B5">
      <w:pPr>
        <w:pStyle w:val="Standard"/>
        <w:tabs>
          <w:tab w:val="left" w:pos="3900"/>
          <w:tab w:val="center" w:pos="4818"/>
        </w:tabs>
        <w:jc w:val="center"/>
        <w:rPr>
          <w:rFonts w:cs="Times New Roman"/>
          <w:sz w:val="26"/>
          <w:szCs w:val="26"/>
          <w:lang w:val="ru-RU"/>
        </w:rPr>
      </w:pPr>
    </w:p>
    <w:p w:rsidR="001518B5" w:rsidRPr="001518B5" w:rsidRDefault="001518B5" w:rsidP="001518B5">
      <w:pPr>
        <w:pStyle w:val="Standard"/>
        <w:tabs>
          <w:tab w:val="left" w:pos="3900"/>
          <w:tab w:val="center" w:pos="4818"/>
        </w:tabs>
        <w:jc w:val="center"/>
        <w:rPr>
          <w:rFonts w:cs="Times New Roman"/>
          <w:sz w:val="26"/>
          <w:szCs w:val="26"/>
          <w:lang w:val="ru-RU"/>
        </w:rPr>
      </w:pPr>
    </w:p>
    <w:p w:rsidR="001518B5" w:rsidRPr="00123D7D" w:rsidRDefault="001518B5" w:rsidP="001518B5">
      <w:pPr>
        <w:jc w:val="both"/>
        <w:rPr>
          <w:sz w:val="26"/>
          <w:szCs w:val="26"/>
        </w:rPr>
      </w:pPr>
      <w:r w:rsidRPr="00123D7D">
        <w:rPr>
          <w:sz w:val="26"/>
          <w:szCs w:val="26"/>
        </w:rPr>
        <w:lastRenderedPageBreak/>
        <w:t>Методические указания разработаны  на основе:</w:t>
      </w:r>
    </w:p>
    <w:p w:rsidR="001518B5" w:rsidRPr="00123D7D" w:rsidRDefault="001518B5" w:rsidP="001518B5">
      <w:pPr>
        <w:jc w:val="both"/>
        <w:rPr>
          <w:color w:val="000000"/>
          <w:sz w:val="26"/>
          <w:szCs w:val="26"/>
        </w:rPr>
      </w:pPr>
    </w:p>
    <w:p w:rsidR="001518B5" w:rsidRPr="00123D7D" w:rsidRDefault="001518B5" w:rsidP="001518B5">
      <w:pPr>
        <w:jc w:val="both"/>
        <w:rPr>
          <w:sz w:val="26"/>
          <w:szCs w:val="26"/>
        </w:rPr>
      </w:pPr>
      <w:r w:rsidRPr="00123D7D">
        <w:rPr>
          <w:color w:val="000000"/>
          <w:sz w:val="26"/>
          <w:szCs w:val="26"/>
        </w:rPr>
        <w:t>- Федерального государственного образовательного стандарта среднего профессионал</w:t>
      </w:r>
      <w:r w:rsidRPr="00123D7D">
        <w:rPr>
          <w:color w:val="000000"/>
          <w:sz w:val="26"/>
          <w:szCs w:val="26"/>
        </w:rPr>
        <w:t>ь</w:t>
      </w:r>
      <w:r w:rsidRPr="00123D7D">
        <w:rPr>
          <w:color w:val="000000"/>
          <w:sz w:val="26"/>
          <w:szCs w:val="26"/>
        </w:rPr>
        <w:t>ного образования по специальности:</w:t>
      </w:r>
      <w:r w:rsidRPr="00123D7D">
        <w:rPr>
          <w:sz w:val="26"/>
          <w:szCs w:val="26"/>
        </w:rPr>
        <w:t xml:space="preserve"> 22.02.06 Сварочное производство,  утвержденный Приказом  Минобрнауки России от </w:t>
      </w:r>
      <w:r w:rsidRPr="00123D7D">
        <w:rPr>
          <w:bCs/>
          <w:kern w:val="36"/>
          <w:sz w:val="26"/>
          <w:szCs w:val="26"/>
        </w:rPr>
        <w:t xml:space="preserve"> 21 апреля 2014 г. N 360</w:t>
      </w:r>
      <w:r w:rsidRPr="00123D7D">
        <w:rPr>
          <w:sz w:val="26"/>
          <w:szCs w:val="26"/>
        </w:rPr>
        <w:t>, входящей в состав укру</w:t>
      </w:r>
      <w:r w:rsidRPr="00123D7D">
        <w:rPr>
          <w:sz w:val="26"/>
          <w:szCs w:val="26"/>
        </w:rPr>
        <w:t>п</w:t>
      </w:r>
      <w:r w:rsidRPr="00123D7D">
        <w:rPr>
          <w:sz w:val="26"/>
          <w:szCs w:val="26"/>
        </w:rPr>
        <w:t>ненной группы специальности 22.00.00 Технология материалов;</w:t>
      </w:r>
    </w:p>
    <w:p w:rsidR="001518B5" w:rsidRPr="00123D7D" w:rsidRDefault="001518B5" w:rsidP="001518B5">
      <w:pPr>
        <w:jc w:val="both"/>
        <w:rPr>
          <w:sz w:val="26"/>
          <w:szCs w:val="26"/>
        </w:rPr>
      </w:pPr>
      <w:r w:rsidRPr="00123D7D">
        <w:rPr>
          <w:sz w:val="26"/>
          <w:szCs w:val="26"/>
        </w:rPr>
        <w:t xml:space="preserve">- основной профессиональной образовательной программы по </w:t>
      </w:r>
      <w:r w:rsidRPr="00123D7D">
        <w:rPr>
          <w:color w:val="000000"/>
          <w:sz w:val="26"/>
          <w:szCs w:val="26"/>
        </w:rPr>
        <w:t xml:space="preserve"> специальности:</w:t>
      </w:r>
      <w:r w:rsidRPr="00123D7D">
        <w:rPr>
          <w:sz w:val="26"/>
          <w:szCs w:val="26"/>
        </w:rPr>
        <w:t xml:space="preserve">  22.02.06 Сварочное производство, 2021 г. </w:t>
      </w:r>
    </w:p>
    <w:p w:rsidR="001518B5" w:rsidRPr="00123D7D" w:rsidRDefault="001518B5" w:rsidP="001518B5">
      <w:pPr>
        <w:jc w:val="both"/>
        <w:rPr>
          <w:sz w:val="26"/>
          <w:szCs w:val="26"/>
        </w:rPr>
      </w:pPr>
      <w:r w:rsidRPr="00123D7D">
        <w:rPr>
          <w:color w:val="000000" w:themeColor="text1"/>
          <w:sz w:val="26"/>
          <w:szCs w:val="26"/>
        </w:rPr>
        <w:t>- на основании рабочей программы общеобразовательной дисциплины «</w:t>
      </w:r>
      <w:r w:rsidR="00F02C9E" w:rsidRPr="001518B5">
        <w:rPr>
          <w:rFonts w:eastAsia="Calibri"/>
          <w:sz w:val="26"/>
          <w:szCs w:val="26"/>
        </w:rPr>
        <w:t>Метрология, стандартизация и сертификация</w:t>
      </w:r>
      <w:r w:rsidRPr="00123D7D">
        <w:rPr>
          <w:color w:val="000000" w:themeColor="text1"/>
          <w:sz w:val="26"/>
          <w:szCs w:val="26"/>
        </w:rPr>
        <w:t>», 2021 г.</w:t>
      </w:r>
    </w:p>
    <w:p w:rsidR="001518B5" w:rsidRPr="00123D7D" w:rsidRDefault="001518B5" w:rsidP="001518B5">
      <w:pPr>
        <w:jc w:val="both"/>
        <w:rPr>
          <w:sz w:val="26"/>
          <w:szCs w:val="26"/>
        </w:rPr>
      </w:pPr>
      <w:r w:rsidRPr="00123D7D">
        <w:rPr>
          <w:sz w:val="26"/>
          <w:szCs w:val="26"/>
        </w:rPr>
        <w:t>- рабочей программы воспитания по специальности 22.02.06 Сварочное производство, 2021 г.</w:t>
      </w:r>
    </w:p>
    <w:p w:rsidR="001518B5" w:rsidRPr="00123D7D" w:rsidRDefault="001518B5" w:rsidP="001518B5">
      <w:pPr>
        <w:jc w:val="center"/>
        <w:rPr>
          <w:sz w:val="26"/>
          <w:szCs w:val="26"/>
        </w:rPr>
      </w:pPr>
      <w:r w:rsidRPr="00123D7D">
        <w:rPr>
          <w:sz w:val="26"/>
          <w:szCs w:val="26"/>
        </w:rPr>
        <w:tab/>
      </w:r>
    </w:p>
    <w:p w:rsidR="001518B5" w:rsidRPr="00123D7D" w:rsidRDefault="001518B5" w:rsidP="001518B5">
      <w:pPr>
        <w:jc w:val="center"/>
        <w:rPr>
          <w:sz w:val="26"/>
          <w:szCs w:val="26"/>
        </w:rPr>
      </w:pPr>
    </w:p>
    <w:p w:rsidR="001518B5" w:rsidRPr="00123D7D" w:rsidRDefault="001518B5" w:rsidP="001518B5">
      <w:pPr>
        <w:jc w:val="both"/>
        <w:rPr>
          <w:b/>
          <w:sz w:val="26"/>
          <w:szCs w:val="26"/>
          <w:u w:val="single"/>
        </w:rPr>
      </w:pPr>
    </w:p>
    <w:p w:rsidR="001518B5" w:rsidRPr="00123D7D" w:rsidRDefault="001518B5" w:rsidP="001518B5">
      <w:pPr>
        <w:jc w:val="both"/>
        <w:rPr>
          <w:sz w:val="26"/>
          <w:szCs w:val="26"/>
        </w:rPr>
      </w:pPr>
      <w:r w:rsidRPr="00123D7D">
        <w:rPr>
          <w:sz w:val="26"/>
          <w:szCs w:val="26"/>
        </w:rPr>
        <w:t>Организация - разработчик: ГАПОУ «Казанский политехнический колледж»</w:t>
      </w:r>
    </w:p>
    <w:p w:rsidR="000C1ECE" w:rsidRPr="001518B5" w:rsidRDefault="000C1ECE" w:rsidP="001518B5">
      <w:pPr>
        <w:rPr>
          <w:sz w:val="26"/>
          <w:szCs w:val="26"/>
        </w:rPr>
      </w:pPr>
    </w:p>
    <w:p w:rsidR="000C1ECE" w:rsidRPr="001518B5" w:rsidRDefault="00206D16" w:rsidP="001518B5">
      <w:pPr>
        <w:rPr>
          <w:sz w:val="26"/>
          <w:szCs w:val="26"/>
        </w:rPr>
      </w:pPr>
      <w:r w:rsidRPr="001518B5">
        <w:rPr>
          <w:sz w:val="26"/>
          <w:szCs w:val="26"/>
        </w:rPr>
        <w:t>Разработчик: Воронцова Л.Г</w:t>
      </w:r>
    </w:p>
    <w:p w:rsidR="00012DE9" w:rsidRPr="001518B5" w:rsidRDefault="00012DE9" w:rsidP="001518B5">
      <w:pPr>
        <w:rPr>
          <w:sz w:val="26"/>
          <w:szCs w:val="26"/>
        </w:rPr>
      </w:pPr>
    </w:p>
    <w:p w:rsidR="00012DE9" w:rsidRPr="001518B5" w:rsidRDefault="00012DE9" w:rsidP="001518B5">
      <w:pPr>
        <w:rPr>
          <w:sz w:val="26"/>
          <w:szCs w:val="26"/>
        </w:rPr>
      </w:pPr>
    </w:p>
    <w:p w:rsidR="00012DE9" w:rsidRPr="001518B5" w:rsidRDefault="00012DE9" w:rsidP="001518B5">
      <w:pPr>
        <w:rPr>
          <w:sz w:val="26"/>
          <w:szCs w:val="26"/>
        </w:rPr>
      </w:pPr>
    </w:p>
    <w:p w:rsidR="00012DE9" w:rsidRPr="001518B5" w:rsidRDefault="00012DE9" w:rsidP="001518B5">
      <w:pPr>
        <w:rPr>
          <w:sz w:val="26"/>
          <w:szCs w:val="26"/>
        </w:rPr>
      </w:pPr>
    </w:p>
    <w:p w:rsidR="00012DE9" w:rsidRPr="001518B5" w:rsidRDefault="00012DE9" w:rsidP="001518B5">
      <w:pPr>
        <w:rPr>
          <w:sz w:val="26"/>
          <w:szCs w:val="26"/>
        </w:rPr>
      </w:pPr>
    </w:p>
    <w:p w:rsidR="00012DE9" w:rsidRPr="001518B5" w:rsidRDefault="00012DE9" w:rsidP="001518B5">
      <w:pPr>
        <w:rPr>
          <w:sz w:val="26"/>
          <w:szCs w:val="26"/>
        </w:rPr>
      </w:pPr>
    </w:p>
    <w:p w:rsidR="00012DE9" w:rsidRPr="001518B5" w:rsidRDefault="00012DE9" w:rsidP="001518B5">
      <w:pPr>
        <w:rPr>
          <w:sz w:val="26"/>
          <w:szCs w:val="26"/>
        </w:rPr>
      </w:pPr>
    </w:p>
    <w:p w:rsidR="00922C08" w:rsidRPr="001518B5" w:rsidRDefault="00922C08" w:rsidP="001518B5">
      <w:pPr>
        <w:rPr>
          <w:sz w:val="26"/>
          <w:szCs w:val="26"/>
        </w:rPr>
      </w:pPr>
    </w:p>
    <w:p w:rsidR="00922C08" w:rsidRPr="001518B5" w:rsidRDefault="00922C08" w:rsidP="001518B5">
      <w:pPr>
        <w:rPr>
          <w:sz w:val="26"/>
          <w:szCs w:val="26"/>
        </w:rPr>
      </w:pPr>
    </w:p>
    <w:p w:rsidR="00922C08" w:rsidRPr="001518B5" w:rsidRDefault="00922C08" w:rsidP="001518B5">
      <w:pPr>
        <w:rPr>
          <w:sz w:val="26"/>
          <w:szCs w:val="26"/>
        </w:rPr>
      </w:pPr>
    </w:p>
    <w:p w:rsidR="00922C08" w:rsidRPr="001518B5" w:rsidRDefault="00922C08" w:rsidP="001518B5">
      <w:pPr>
        <w:rPr>
          <w:sz w:val="26"/>
          <w:szCs w:val="26"/>
        </w:rPr>
      </w:pPr>
    </w:p>
    <w:p w:rsidR="00922C08" w:rsidRPr="001518B5" w:rsidRDefault="00922C08" w:rsidP="001518B5">
      <w:pPr>
        <w:rPr>
          <w:sz w:val="26"/>
          <w:szCs w:val="26"/>
        </w:rPr>
      </w:pPr>
    </w:p>
    <w:p w:rsidR="00922C08" w:rsidRPr="001518B5" w:rsidRDefault="00922C08" w:rsidP="001518B5">
      <w:pPr>
        <w:rPr>
          <w:sz w:val="26"/>
          <w:szCs w:val="26"/>
        </w:rPr>
      </w:pPr>
    </w:p>
    <w:p w:rsidR="00922C08" w:rsidRPr="001518B5" w:rsidRDefault="00922C08" w:rsidP="001518B5">
      <w:pPr>
        <w:rPr>
          <w:sz w:val="26"/>
          <w:szCs w:val="26"/>
        </w:rPr>
      </w:pPr>
    </w:p>
    <w:p w:rsidR="000C1ECE" w:rsidRPr="001518B5" w:rsidRDefault="000C1ECE" w:rsidP="001518B5">
      <w:pPr>
        <w:rPr>
          <w:sz w:val="26"/>
          <w:szCs w:val="26"/>
        </w:rPr>
      </w:pPr>
    </w:p>
    <w:p w:rsidR="000C1ECE" w:rsidRPr="001518B5" w:rsidRDefault="000C1ECE" w:rsidP="001518B5">
      <w:pPr>
        <w:rPr>
          <w:sz w:val="26"/>
          <w:szCs w:val="26"/>
        </w:rPr>
      </w:pPr>
    </w:p>
    <w:p w:rsidR="000C1ECE" w:rsidRPr="001518B5" w:rsidRDefault="000C1ECE" w:rsidP="001518B5">
      <w:pPr>
        <w:rPr>
          <w:sz w:val="26"/>
          <w:szCs w:val="26"/>
        </w:rPr>
      </w:pPr>
    </w:p>
    <w:p w:rsidR="000C1ECE" w:rsidRPr="001518B5" w:rsidRDefault="000C1ECE" w:rsidP="001518B5">
      <w:pPr>
        <w:rPr>
          <w:sz w:val="26"/>
          <w:szCs w:val="26"/>
        </w:rPr>
      </w:pPr>
    </w:p>
    <w:p w:rsidR="000C1ECE" w:rsidRPr="001518B5" w:rsidRDefault="000C1ECE" w:rsidP="001518B5">
      <w:pPr>
        <w:rPr>
          <w:sz w:val="26"/>
          <w:szCs w:val="26"/>
        </w:rPr>
      </w:pPr>
    </w:p>
    <w:p w:rsidR="000C1ECE" w:rsidRPr="001518B5" w:rsidRDefault="000C1ECE" w:rsidP="001518B5">
      <w:pPr>
        <w:rPr>
          <w:sz w:val="26"/>
          <w:szCs w:val="26"/>
        </w:rPr>
      </w:pPr>
    </w:p>
    <w:p w:rsidR="000C1ECE" w:rsidRPr="001518B5" w:rsidRDefault="000C1ECE" w:rsidP="001518B5">
      <w:pPr>
        <w:rPr>
          <w:sz w:val="26"/>
          <w:szCs w:val="26"/>
        </w:rPr>
      </w:pPr>
    </w:p>
    <w:p w:rsidR="000C1ECE" w:rsidRDefault="000C1ECE" w:rsidP="001518B5">
      <w:pPr>
        <w:rPr>
          <w:sz w:val="26"/>
          <w:szCs w:val="26"/>
        </w:rPr>
      </w:pPr>
    </w:p>
    <w:p w:rsidR="001518B5" w:rsidRDefault="001518B5" w:rsidP="001518B5">
      <w:pPr>
        <w:rPr>
          <w:sz w:val="26"/>
          <w:szCs w:val="26"/>
        </w:rPr>
      </w:pPr>
    </w:p>
    <w:p w:rsidR="001518B5" w:rsidRDefault="001518B5" w:rsidP="001518B5">
      <w:pPr>
        <w:rPr>
          <w:sz w:val="26"/>
          <w:szCs w:val="26"/>
        </w:rPr>
      </w:pPr>
    </w:p>
    <w:p w:rsidR="001518B5" w:rsidRDefault="001518B5" w:rsidP="001518B5">
      <w:pPr>
        <w:rPr>
          <w:sz w:val="26"/>
          <w:szCs w:val="26"/>
        </w:rPr>
      </w:pPr>
    </w:p>
    <w:p w:rsidR="001518B5" w:rsidRDefault="001518B5" w:rsidP="001518B5">
      <w:pPr>
        <w:rPr>
          <w:sz w:val="26"/>
          <w:szCs w:val="26"/>
        </w:rPr>
      </w:pPr>
    </w:p>
    <w:p w:rsidR="001518B5" w:rsidRDefault="001518B5" w:rsidP="001518B5">
      <w:pPr>
        <w:rPr>
          <w:sz w:val="26"/>
          <w:szCs w:val="26"/>
        </w:rPr>
      </w:pPr>
    </w:p>
    <w:p w:rsidR="001518B5" w:rsidRDefault="001518B5" w:rsidP="001518B5">
      <w:pPr>
        <w:rPr>
          <w:sz w:val="26"/>
          <w:szCs w:val="26"/>
        </w:rPr>
      </w:pPr>
    </w:p>
    <w:p w:rsidR="001518B5" w:rsidRPr="001518B5" w:rsidRDefault="001518B5" w:rsidP="001518B5">
      <w:pPr>
        <w:rPr>
          <w:sz w:val="26"/>
          <w:szCs w:val="26"/>
        </w:rPr>
      </w:pPr>
    </w:p>
    <w:p w:rsidR="004821D2" w:rsidRPr="001518B5" w:rsidRDefault="004821D2" w:rsidP="001518B5">
      <w:pPr>
        <w:jc w:val="center"/>
        <w:rPr>
          <w:b/>
          <w:bCs/>
          <w:sz w:val="26"/>
          <w:szCs w:val="26"/>
        </w:rPr>
      </w:pPr>
    </w:p>
    <w:sdt>
      <w:sdtPr>
        <w:rPr>
          <w:rFonts w:ascii="Times New Roman" w:eastAsia="Calibri" w:hAnsi="Times New Roman" w:cs="Times New Roman"/>
          <w:b w:val="0"/>
          <w:bCs w:val="0"/>
          <w:color w:val="auto"/>
          <w:sz w:val="26"/>
          <w:szCs w:val="26"/>
          <w:lang w:eastAsia="ru-RU"/>
        </w:rPr>
        <w:id w:val="160886252"/>
        <w:docPartObj>
          <w:docPartGallery w:val="Table of Contents"/>
          <w:docPartUnique/>
        </w:docPartObj>
      </w:sdtPr>
      <w:sdtContent>
        <w:p w:rsidR="001518B5" w:rsidRPr="00123D7D" w:rsidRDefault="001518B5" w:rsidP="001518B5">
          <w:pPr>
            <w:pStyle w:val="af"/>
            <w:spacing w:before="0" w:line="240" w:lineRule="auto"/>
            <w:contextualSpacing/>
            <w:jc w:val="center"/>
            <w:rPr>
              <w:rFonts w:ascii="Times New Roman" w:hAnsi="Times New Roman" w:cs="Times New Roman"/>
              <w:color w:val="auto"/>
              <w:sz w:val="26"/>
              <w:szCs w:val="26"/>
            </w:rPr>
          </w:pPr>
          <w:r w:rsidRPr="00123D7D">
            <w:rPr>
              <w:rFonts w:ascii="Times New Roman" w:hAnsi="Times New Roman" w:cs="Times New Roman"/>
              <w:color w:val="auto"/>
              <w:sz w:val="26"/>
              <w:szCs w:val="26"/>
            </w:rPr>
            <w:t>СОДЕРЖАНИЕ</w:t>
          </w:r>
        </w:p>
        <w:p w:rsidR="001518B5" w:rsidRPr="00123D7D" w:rsidRDefault="001518B5" w:rsidP="001518B5">
          <w:pPr>
            <w:jc w:val="both"/>
            <w:rPr>
              <w:sz w:val="26"/>
              <w:szCs w:val="26"/>
            </w:rPr>
          </w:pPr>
        </w:p>
        <w:p w:rsidR="001518B5" w:rsidRPr="00123D7D" w:rsidRDefault="001518B5" w:rsidP="001518B5">
          <w:pPr>
            <w:pStyle w:val="12"/>
            <w:numPr>
              <w:ilvl w:val="0"/>
              <w:numId w:val="37"/>
            </w:numPr>
            <w:tabs>
              <w:tab w:val="left" w:pos="142"/>
              <w:tab w:val="left" w:pos="284"/>
            </w:tabs>
            <w:spacing w:after="0" w:line="240" w:lineRule="auto"/>
            <w:ind w:left="0" w:firstLine="0"/>
            <w:contextualSpacing/>
            <w:jc w:val="both"/>
            <w:rPr>
              <w:sz w:val="26"/>
              <w:szCs w:val="26"/>
            </w:rPr>
          </w:pPr>
          <w:r w:rsidRPr="00123D7D">
            <w:rPr>
              <w:sz w:val="26"/>
              <w:szCs w:val="26"/>
            </w:rPr>
            <w:t>Пояснительная записка</w:t>
          </w:r>
          <w:r w:rsidRPr="00123D7D">
            <w:rPr>
              <w:sz w:val="26"/>
              <w:szCs w:val="26"/>
            </w:rPr>
            <w:ptab w:relativeTo="margin" w:alignment="right" w:leader="dot"/>
          </w:r>
        </w:p>
        <w:p w:rsidR="001518B5" w:rsidRPr="00123D7D" w:rsidRDefault="001518B5" w:rsidP="001518B5">
          <w:pPr>
            <w:pStyle w:val="23"/>
            <w:numPr>
              <w:ilvl w:val="0"/>
              <w:numId w:val="37"/>
            </w:numPr>
            <w:tabs>
              <w:tab w:val="left" w:pos="142"/>
              <w:tab w:val="left" w:pos="284"/>
            </w:tabs>
            <w:spacing w:after="0" w:line="240" w:lineRule="auto"/>
            <w:ind w:left="0" w:firstLine="0"/>
            <w:contextualSpacing/>
            <w:jc w:val="both"/>
            <w:rPr>
              <w:rFonts w:ascii="Times New Roman" w:hAnsi="Times New Roman" w:cs="Times New Roman"/>
              <w:sz w:val="26"/>
              <w:szCs w:val="26"/>
            </w:rPr>
          </w:pPr>
          <w:r w:rsidRPr="00123D7D">
            <w:rPr>
              <w:rFonts w:ascii="Times New Roman" w:hAnsi="Times New Roman" w:cs="Times New Roman"/>
              <w:sz w:val="26"/>
              <w:szCs w:val="26"/>
            </w:rPr>
            <w:t xml:space="preserve">Планирование </w:t>
          </w:r>
          <w:r w:rsidRPr="00123D7D">
            <w:rPr>
              <w:rFonts w:ascii="Times New Roman" w:hAnsi="Times New Roman" w:cs="Times New Roman"/>
              <w:bCs/>
              <w:sz w:val="26"/>
              <w:szCs w:val="26"/>
            </w:rPr>
            <w:t xml:space="preserve">внеаудиторной самостоятельной работы </w:t>
          </w:r>
          <w:r w:rsidRPr="00123D7D">
            <w:rPr>
              <w:rFonts w:ascii="Times New Roman" w:hAnsi="Times New Roman" w:cs="Times New Roman"/>
              <w:sz w:val="26"/>
              <w:szCs w:val="26"/>
            </w:rPr>
            <w:ptab w:relativeTo="margin" w:alignment="right" w:leader="dot"/>
          </w:r>
        </w:p>
        <w:p w:rsidR="001518B5" w:rsidRPr="00123D7D" w:rsidRDefault="001518B5" w:rsidP="001518B5">
          <w:pPr>
            <w:pStyle w:val="23"/>
            <w:numPr>
              <w:ilvl w:val="0"/>
              <w:numId w:val="37"/>
            </w:numPr>
            <w:tabs>
              <w:tab w:val="left" w:pos="142"/>
              <w:tab w:val="left" w:pos="284"/>
            </w:tabs>
            <w:spacing w:after="0" w:line="240" w:lineRule="auto"/>
            <w:ind w:left="0" w:firstLine="0"/>
            <w:contextualSpacing/>
            <w:jc w:val="both"/>
            <w:rPr>
              <w:rFonts w:ascii="Times New Roman" w:hAnsi="Times New Roman" w:cs="Times New Roman"/>
              <w:sz w:val="26"/>
              <w:szCs w:val="26"/>
            </w:rPr>
          </w:pPr>
          <w:r w:rsidRPr="00123D7D">
            <w:rPr>
              <w:rFonts w:ascii="Times New Roman" w:hAnsi="Times New Roman" w:cs="Times New Roman"/>
              <w:sz w:val="26"/>
              <w:szCs w:val="26"/>
            </w:rPr>
            <w:t>О</w:t>
          </w:r>
          <w:r w:rsidRPr="00123D7D">
            <w:rPr>
              <w:rFonts w:ascii="Times New Roman" w:hAnsi="Times New Roman" w:cs="Times New Roman"/>
              <w:bCs/>
              <w:sz w:val="26"/>
              <w:szCs w:val="26"/>
            </w:rPr>
            <w:t>бщие рекомендации обучающемуся по выполнению внеаудиторных самостоятел</w:t>
          </w:r>
          <w:r w:rsidRPr="00123D7D">
            <w:rPr>
              <w:rFonts w:ascii="Times New Roman" w:hAnsi="Times New Roman" w:cs="Times New Roman"/>
              <w:bCs/>
              <w:sz w:val="26"/>
              <w:szCs w:val="26"/>
            </w:rPr>
            <w:t>ь</w:t>
          </w:r>
          <w:r w:rsidRPr="00123D7D">
            <w:rPr>
              <w:rFonts w:ascii="Times New Roman" w:hAnsi="Times New Roman" w:cs="Times New Roman"/>
              <w:bCs/>
              <w:sz w:val="26"/>
              <w:szCs w:val="26"/>
            </w:rPr>
            <w:t>ных работ</w:t>
          </w:r>
          <w:r w:rsidRPr="00123D7D">
            <w:rPr>
              <w:rFonts w:ascii="Times New Roman" w:hAnsi="Times New Roman" w:cs="Times New Roman"/>
              <w:sz w:val="26"/>
              <w:szCs w:val="26"/>
            </w:rPr>
            <w:ptab w:relativeTo="margin" w:alignment="right" w:leader="dot"/>
          </w:r>
        </w:p>
        <w:p w:rsidR="001518B5" w:rsidRPr="00123D7D" w:rsidRDefault="001518B5" w:rsidP="001518B5">
          <w:pPr>
            <w:pStyle w:val="23"/>
            <w:numPr>
              <w:ilvl w:val="0"/>
              <w:numId w:val="37"/>
            </w:numPr>
            <w:tabs>
              <w:tab w:val="left" w:pos="142"/>
              <w:tab w:val="left" w:pos="284"/>
            </w:tabs>
            <w:spacing w:after="0" w:line="240" w:lineRule="auto"/>
            <w:ind w:left="0" w:firstLine="0"/>
            <w:contextualSpacing/>
            <w:jc w:val="both"/>
            <w:rPr>
              <w:rFonts w:ascii="Times New Roman" w:hAnsi="Times New Roman" w:cs="Times New Roman"/>
              <w:sz w:val="26"/>
              <w:szCs w:val="26"/>
            </w:rPr>
          </w:pPr>
          <w:r w:rsidRPr="00123D7D">
            <w:rPr>
              <w:rFonts w:ascii="Times New Roman" w:hAnsi="Times New Roman" w:cs="Times New Roman"/>
              <w:sz w:val="26"/>
              <w:szCs w:val="26"/>
            </w:rPr>
            <w:t xml:space="preserve">Критерии оценивания выполненных заданий  </w:t>
          </w:r>
          <w:r w:rsidRPr="00123D7D">
            <w:rPr>
              <w:rFonts w:ascii="Times New Roman" w:hAnsi="Times New Roman" w:cs="Times New Roman"/>
              <w:sz w:val="26"/>
              <w:szCs w:val="26"/>
            </w:rPr>
            <w:ptab w:relativeTo="margin" w:alignment="right" w:leader="dot"/>
          </w:r>
        </w:p>
        <w:p w:rsidR="001518B5" w:rsidRPr="00123D7D" w:rsidRDefault="001518B5" w:rsidP="001518B5">
          <w:pPr>
            <w:pStyle w:val="3"/>
            <w:tabs>
              <w:tab w:val="left" w:pos="142"/>
              <w:tab w:val="left" w:pos="284"/>
            </w:tabs>
            <w:spacing w:line="240" w:lineRule="auto"/>
            <w:contextualSpacing/>
            <w:jc w:val="both"/>
            <w:rPr>
              <w:sz w:val="26"/>
              <w:szCs w:val="26"/>
            </w:rPr>
          </w:pPr>
          <w:r w:rsidRPr="00123D7D">
            <w:rPr>
              <w:bCs/>
              <w:sz w:val="26"/>
              <w:szCs w:val="26"/>
            </w:rPr>
            <w:t xml:space="preserve">4.1. Критерии оценивания реферата </w:t>
          </w:r>
          <w:r w:rsidRPr="00123D7D">
            <w:rPr>
              <w:sz w:val="26"/>
              <w:szCs w:val="26"/>
            </w:rPr>
            <w:ptab w:relativeTo="margin" w:alignment="right" w:leader="dot"/>
          </w:r>
        </w:p>
        <w:p w:rsidR="001518B5" w:rsidRPr="00123D7D" w:rsidRDefault="001518B5" w:rsidP="001518B5">
          <w:pPr>
            <w:tabs>
              <w:tab w:val="left" w:pos="142"/>
              <w:tab w:val="left" w:pos="284"/>
            </w:tabs>
            <w:jc w:val="both"/>
            <w:rPr>
              <w:sz w:val="26"/>
              <w:szCs w:val="26"/>
            </w:rPr>
          </w:pPr>
          <w:r w:rsidRPr="00123D7D">
            <w:rPr>
              <w:bCs/>
              <w:sz w:val="26"/>
              <w:szCs w:val="26"/>
            </w:rPr>
            <w:t>4.2. Критерии оценивания подготовки сообщений</w:t>
          </w:r>
          <w:r w:rsidRPr="00123D7D">
            <w:rPr>
              <w:sz w:val="26"/>
              <w:szCs w:val="26"/>
            </w:rPr>
            <w:ptab w:relativeTo="margin" w:alignment="right" w:leader="dot"/>
          </w:r>
        </w:p>
        <w:p w:rsidR="001518B5" w:rsidRPr="00123D7D" w:rsidRDefault="001518B5" w:rsidP="001518B5">
          <w:pPr>
            <w:pStyle w:val="a7"/>
            <w:numPr>
              <w:ilvl w:val="0"/>
              <w:numId w:val="37"/>
            </w:numPr>
            <w:tabs>
              <w:tab w:val="left" w:pos="142"/>
              <w:tab w:val="left" w:pos="284"/>
            </w:tabs>
            <w:spacing w:after="0" w:line="240" w:lineRule="auto"/>
            <w:ind w:left="0" w:firstLine="0"/>
            <w:contextualSpacing/>
            <w:jc w:val="both"/>
            <w:rPr>
              <w:rFonts w:ascii="Times New Roman" w:hAnsi="Times New Roman" w:cs="Times New Roman"/>
              <w:sz w:val="26"/>
              <w:szCs w:val="26"/>
            </w:rPr>
          </w:pPr>
          <w:r w:rsidRPr="00123D7D">
            <w:rPr>
              <w:rFonts w:ascii="Times New Roman" w:hAnsi="Times New Roman" w:cs="Times New Roman"/>
              <w:sz w:val="26"/>
              <w:szCs w:val="26"/>
            </w:rPr>
            <w:t>Информационное обеспечение выполнения внеаудиторной самостоятельной работы</w:t>
          </w:r>
          <w:r w:rsidRPr="00123D7D">
            <w:rPr>
              <w:rFonts w:ascii="Times New Roman" w:hAnsi="Times New Roman" w:cs="Times New Roman"/>
              <w:sz w:val="26"/>
              <w:szCs w:val="26"/>
            </w:rPr>
            <w:ptab w:relativeTo="margin" w:alignment="right" w:leader="dot"/>
          </w:r>
        </w:p>
        <w:p w:rsidR="001518B5" w:rsidRDefault="001518B5" w:rsidP="001518B5">
          <w:pPr>
            <w:pStyle w:val="a7"/>
            <w:tabs>
              <w:tab w:val="left" w:pos="142"/>
              <w:tab w:val="left" w:pos="284"/>
              <w:tab w:val="left" w:pos="3405"/>
            </w:tabs>
            <w:spacing w:after="0" w:line="240" w:lineRule="auto"/>
            <w:ind w:left="0"/>
            <w:jc w:val="both"/>
            <w:rPr>
              <w:rFonts w:ascii="Times New Roman" w:hAnsi="Times New Roman" w:cs="Times New Roman"/>
              <w:sz w:val="26"/>
              <w:szCs w:val="26"/>
            </w:rPr>
          </w:pPr>
          <w:r w:rsidRPr="00123D7D">
            <w:rPr>
              <w:rFonts w:ascii="Times New Roman" w:hAnsi="Times New Roman" w:cs="Times New Roman"/>
              <w:sz w:val="26"/>
              <w:szCs w:val="26"/>
            </w:rPr>
            <w:t xml:space="preserve">Приложение 1 </w:t>
          </w:r>
          <w:r w:rsidRPr="00123D7D">
            <w:rPr>
              <w:rFonts w:ascii="Times New Roman" w:hAnsi="Times New Roman" w:cs="Times New Roman"/>
              <w:sz w:val="26"/>
              <w:szCs w:val="26"/>
            </w:rPr>
            <w:ptab w:relativeTo="margin" w:alignment="right" w:leader="dot"/>
          </w:r>
        </w:p>
      </w:sdtContent>
    </w:sdt>
    <w:p w:rsidR="00556FF2" w:rsidRPr="001518B5" w:rsidRDefault="00556FF2" w:rsidP="001518B5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1518B5" w:rsidRDefault="00556FF2" w:rsidP="001518B5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1518B5" w:rsidRDefault="00556FF2" w:rsidP="001518B5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1518B5" w:rsidRDefault="00556FF2" w:rsidP="001518B5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1518B5" w:rsidRDefault="00556FF2" w:rsidP="001518B5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1518B5" w:rsidRDefault="00556FF2" w:rsidP="001518B5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1518B5" w:rsidRDefault="00556FF2" w:rsidP="001518B5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1518B5" w:rsidRDefault="00556FF2" w:rsidP="001518B5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1518B5" w:rsidRDefault="00556FF2" w:rsidP="001518B5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1518B5" w:rsidRDefault="00556FF2" w:rsidP="001518B5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1518B5" w:rsidRDefault="00556FF2" w:rsidP="001518B5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1518B5" w:rsidRDefault="00556FF2" w:rsidP="001518B5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1518B5" w:rsidRDefault="00556FF2" w:rsidP="001518B5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1518B5" w:rsidRDefault="00556FF2" w:rsidP="001518B5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1518B5" w:rsidRDefault="00556FF2" w:rsidP="001518B5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A12628" w:rsidRPr="001518B5" w:rsidRDefault="00A12628" w:rsidP="001518B5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A12628" w:rsidRPr="001518B5" w:rsidRDefault="00A12628" w:rsidP="001518B5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A12628" w:rsidRPr="001518B5" w:rsidRDefault="00A12628" w:rsidP="001518B5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A12628" w:rsidRPr="001518B5" w:rsidRDefault="00A12628" w:rsidP="001518B5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A12628" w:rsidRPr="001518B5" w:rsidRDefault="00A12628" w:rsidP="001518B5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A12628" w:rsidRPr="001518B5" w:rsidRDefault="00A12628" w:rsidP="001518B5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A12628" w:rsidRPr="001518B5" w:rsidRDefault="00A12628" w:rsidP="001518B5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A12628" w:rsidRPr="001518B5" w:rsidRDefault="00A12628" w:rsidP="001518B5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A12628" w:rsidRPr="001518B5" w:rsidRDefault="00A12628" w:rsidP="001518B5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A12628" w:rsidRPr="001518B5" w:rsidRDefault="00A12628" w:rsidP="001518B5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A12628" w:rsidRPr="001518B5" w:rsidRDefault="00A12628" w:rsidP="001518B5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A12628" w:rsidRPr="001518B5" w:rsidRDefault="00A12628" w:rsidP="001518B5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1518B5" w:rsidRDefault="00556FF2" w:rsidP="001518B5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1518B5" w:rsidRDefault="00556FF2" w:rsidP="001518B5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6A3452" w:rsidRPr="001518B5" w:rsidRDefault="006A3452" w:rsidP="001518B5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6A3452" w:rsidRDefault="006A3452" w:rsidP="001518B5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1518B5" w:rsidRDefault="001518B5" w:rsidP="001518B5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1518B5" w:rsidRDefault="001518B5" w:rsidP="001518B5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1518B5" w:rsidRDefault="001518B5" w:rsidP="001518B5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1518B5" w:rsidRDefault="001518B5" w:rsidP="001518B5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1518B5" w:rsidRDefault="001518B5" w:rsidP="001518B5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1518B5" w:rsidRPr="001518B5" w:rsidRDefault="001518B5" w:rsidP="001518B5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907584" w:rsidRPr="001518B5" w:rsidRDefault="00907584" w:rsidP="001518B5">
      <w:pPr>
        <w:numPr>
          <w:ilvl w:val="0"/>
          <w:numId w:val="3"/>
        </w:numPr>
        <w:contextualSpacing/>
        <w:jc w:val="center"/>
        <w:rPr>
          <w:b/>
          <w:bCs/>
          <w:sz w:val="26"/>
          <w:szCs w:val="26"/>
        </w:rPr>
      </w:pPr>
      <w:r w:rsidRPr="001518B5">
        <w:rPr>
          <w:b/>
          <w:bCs/>
          <w:sz w:val="26"/>
          <w:szCs w:val="26"/>
        </w:rPr>
        <w:lastRenderedPageBreak/>
        <w:t>Пояснительная записка</w:t>
      </w:r>
    </w:p>
    <w:p w:rsidR="00907584" w:rsidRPr="001518B5" w:rsidRDefault="001518B5" w:rsidP="001518B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Cs/>
          <w:iCs/>
          <w:sz w:val="26"/>
          <w:szCs w:val="26"/>
        </w:rPr>
      </w:pPr>
      <w:r>
        <w:rPr>
          <w:rFonts w:eastAsia="Calibri"/>
          <w:sz w:val="26"/>
          <w:szCs w:val="26"/>
        </w:rPr>
        <w:tab/>
      </w:r>
      <w:r w:rsidR="00907584" w:rsidRPr="001518B5">
        <w:rPr>
          <w:rFonts w:eastAsia="Calibri"/>
          <w:sz w:val="26"/>
          <w:szCs w:val="26"/>
        </w:rPr>
        <w:t xml:space="preserve">Методические рекомендации по выполнению внеаудиторной самостоятельной работы по   </w:t>
      </w:r>
      <w:r w:rsidR="00C8344F" w:rsidRPr="001518B5">
        <w:rPr>
          <w:rFonts w:eastAsia="Calibri"/>
          <w:sz w:val="26"/>
          <w:szCs w:val="26"/>
        </w:rPr>
        <w:t xml:space="preserve">дисциплине </w:t>
      </w:r>
      <w:r w:rsidR="00A12628" w:rsidRPr="001518B5">
        <w:rPr>
          <w:rFonts w:eastAsia="Calibri"/>
          <w:sz w:val="26"/>
          <w:szCs w:val="26"/>
        </w:rPr>
        <w:t>ОП.10</w:t>
      </w:r>
      <w:r w:rsidR="00206D16" w:rsidRPr="001518B5">
        <w:rPr>
          <w:rFonts w:eastAsia="Calibri"/>
          <w:sz w:val="26"/>
          <w:szCs w:val="26"/>
        </w:rPr>
        <w:t xml:space="preserve"> Метрология, стандартизация и сертификация</w:t>
      </w:r>
      <w:r w:rsidR="004821D2" w:rsidRPr="001518B5">
        <w:rPr>
          <w:sz w:val="26"/>
          <w:szCs w:val="26"/>
        </w:rPr>
        <w:t xml:space="preserve">: </w:t>
      </w:r>
      <w:r w:rsidR="00A12628" w:rsidRPr="001518B5">
        <w:rPr>
          <w:bCs/>
          <w:sz w:val="26"/>
          <w:szCs w:val="26"/>
        </w:rPr>
        <w:t>22.02.06</w:t>
      </w:r>
      <w:r>
        <w:rPr>
          <w:bCs/>
          <w:sz w:val="26"/>
          <w:szCs w:val="26"/>
        </w:rPr>
        <w:t xml:space="preserve"> </w:t>
      </w:r>
      <w:r w:rsidR="00A12628" w:rsidRPr="001518B5">
        <w:rPr>
          <w:bCs/>
          <w:kern w:val="36"/>
          <w:sz w:val="26"/>
          <w:szCs w:val="26"/>
        </w:rPr>
        <w:t>Сварочное производство  (по отраслям)</w:t>
      </w:r>
      <w:r>
        <w:rPr>
          <w:bCs/>
          <w:kern w:val="36"/>
          <w:sz w:val="26"/>
          <w:szCs w:val="26"/>
        </w:rPr>
        <w:t xml:space="preserve"> </w:t>
      </w:r>
      <w:r w:rsidR="00907584" w:rsidRPr="001518B5">
        <w:rPr>
          <w:iCs/>
          <w:sz w:val="26"/>
          <w:szCs w:val="26"/>
        </w:rPr>
        <w:t xml:space="preserve">разработаны с целью </w:t>
      </w:r>
      <w:r w:rsidR="00907584" w:rsidRPr="001518B5">
        <w:rPr>
          <w:bCs/>
          <w:iCs/>
          <w:sz w:val="26"/>
          <w:szCs w:val="26"/>
        </w:rPr>
        <w:t xml:space="preserve">формирования у </w:t>
      </w:r>
      <w:r w:rsidR="00907584" w:rsidRPr="001518B5">
        <w:rPr>
          <w:iCs/>
          <w:sz w:val="26"/>
          <w:szCs w:val="26"/>
        </w:rPr>
        <w:t>обучающихся</w:t>
      </w:r>
      <w:r w:rsidR="00907584" w:rsidRPr="001518B5">
        <w:rPr>
          <w:bCs/>
          <w:iCs/>
          <w:sz w:val="26"/>
          <w:szCs w:val="26"/>
        </w:rPr>
        <w:t xml:space="preserve"> навыков самообразовательной деятельности, приобретения опыта творческой, исследовательской работы, развития самостоятельности, ответственности, организованности в решении учебных и профессиональных задач.</w:t>
      </w:r>
    </w:p>
    <w:p w:rsidR="001518B5" w:rsidRPr="00123D7D" w:rsidRDefault="001518B5" w:rsidP="001518B5">
      <w:pPr>
        <w:ind w:firstLine="708"/>
        <w:jc w:val="both"/>
        <w:rPr>
          <w:sz w:val="26"/>
          <w:szCs w:val="26"/>
        </w:rPr>
      </w:pPr>
      <w:r w:rsidRPr="00123D7D">
        <w:rPr>
          <w:sz w:val="26"/>
          <w:szCs w:val="26"/>
        </w:rPr>
        <w:t>Для допуска к дифференцированному зачёту необходимо выполнение 70% зан</w:t>
      </w:r>
      <w:r w:rsidRPr="00123D7D">
        <w:rPr>
          <w:sz w:val="26"/>
          <w:szCs w:val="26"/>
        </w:rPr>
        <w:t>я</w:t>
      </w:r>
      <w:r w:rsidRPr="00123D7D">
        <w:rPr>
          <w:sz w:val="26"/>
          <w:szCs w:val="26"/>
        </w:rPr>
        <w:t>тий.</w:t>
      </w:r>
    </w:p>
    <w:p w:rsidR="00907584" w:rsidRPr="001518B5" w:rsidRDefault="00907584" w:rsidP="001518B5">
      <w:pPr>
        <w:ind w:firstLine="708"/>
        <w:jc w:val="both"/>
        <w:rPr>
          <w:rFonts w:eastAsia="Calibri"/>
          <w:b/>
          <w:bCs/>
          <w:sz w:val="26"/>
          <w:szCs w:val="26"/>
        </w:rPr>
      </w:pPr>
      <w:r w:rsidRPr="001518B5">
        <w:rPr>
          <w:rFonts w:eastAsia="Calibri"/>
          <w:sz w:val="26"/>
          <w:szCs w:val="26"/>
        </w:rPr>
        <w:t>В результате выполнения у обучающегося формируются и закрепляются следу</w:t>
      </w:r>
      <w:r w:rsidRPr="001518B5">
        <w:rPr>
          <w:rFonts w:eastAsia="Calibri"/>
          <w:sz w:val="26"/>
          <w:szCs w:val="26"/>
        </w:rPr>
        <w:t>ю</w:t>
      </w:r>
      <w:r w:rsidRPr="001518B5">
        <w:rPr>
          <w:rFonts w:eastAsia="Calibri"/>
          <w:sz w:val="26"/>
          <w:szCs w:val="26"/>
        </w:rPr>
        <w:t>щие знания</w:t>
      </w:r>
      <w:r w:rsidRPr="001518B5">
        <w:rPr>
          <w:b/>
          <w:bCs/>
          <w:sz w:val="26"/>
          <w:szCs w:val="26"/>
        </w:rPr>
        <w:t>:</w:t>
      </w:r>
    </w:p>
    <w:p w:rsidR="00206D16" w:rsidRPr="001518B5" w:rsidRDefault="006A3452" w:rsidP="001518B5">
      <w:pPr>
        <w:jc w:val="both"/>
        <w:rPr>
          <w:sz w:val="26"/>
          <w:szCs w:val="26"/>
        </w:rPr>
      </w:pPr>
      <w:r w:rsidRPr="001518B5">
        <w:rPr>
          <w:sz w:val="26"/>
          <w:szCs w:val="26"/>
        </w:rPr>
        <w:t>-</w:t>
      </w:r>
      <w:r w:rsidR="00206D16" w:rsidRPr="001518B5">
        <w:rPr>
          <w:sz w:val="26"/>
          <w:szCs w:val="26"/>
        </w:rPr>
        <w:t>документация систем качества;</w:t>
      </w:r>
    </w:p>
    <w:p w:rsidR="00971A17" w:rsidRPr="001518B5" w:rsidRDefault="006A3452" w:rsidP="001518B5">
      <w:pPr>
        <w:jc w:val="both"/>
        <w:rPr>
          <w:sz w:val="26"/>
          <w:szCs w:val="26"/>
        </w:rPr>
      </w:pPr>
      <w:r w:rsidRPr="001518B5">
        <w:rPr>
          <w:sz w:val="26"/>
          <w:szCs w:val="26"/>
        </w:rPr>
        <w:t>-</w:t>
      </w:r>
      <w:r w:rsidR="00971A17" w:rsidRPr="001518B5">
        <w:rPr>
          <w:sz w:val="26"/>
          <w:szCs w:val="26"/>
        </w:rPr>
        <w:t>единство терминологии, единиц измерения с действующими стандартами и междун</w:t>
      </w:r>
      <w:r w:rsidR="00971A17" w:rsidRPr="001518B5">
        <w:rPr>
          <w:sz w:val="26"/>
          <w:szCs w:val="26"/>
        </w:rPr>
        <w:t>а</w:t>
      </w:r>
      <w:r w:rsidR="00971A17" w:rsidRPr="001518B5">
        <w:rPr>
          <w:sz w:val="26"/>
          <w:szCs w:val="26"/>
        </w:rPr>
        <w:t>родной системой единиц СИ в учебных дисциплинах;</w:t>
      </w:r>
    </w:p>
    <w:p w:rsidR="00971A17" w:rsidRPr="001518B5" w:rsidRDefault="00971A17" w:rsidP="001518B5">
      <w:pPr>
        <w:jc w:val="both"/>
        <w:rPr>
          <w:sz w:val="26"/>
          <w:szCs w:val="26"/>
        </w:rPr>
      </w:pPr>
      <w:r w:rsidRPr="001518B5">
        <w:rPr>
          <w:sz w:val="26"/>
          <w:szCs w:val="26"/>
        </w:rPr>
        <w:sym w:font="Symbol" w:char="F02D"/>
      </w:r>
      <w:r w:rsidRPr="001518B5">
        <w:rPr>
          <w:sz w:val="26"/>
          <w:szCs w:val="26"/>
        </w:rPr>
        <w:t>основные понятия и определения метрологии, стандартизации и сертификации;</w:t>
      </w:r>
    </w:p>
    <w:p w:rsidR="00971A17" w:rsidRPr="001518B5" w:rsidRDefault="00971A17" w:rsidP="001518B5">
      <w:pPr>
        <w:jc w:val="both"/>
        <w:rPr>
          <w:sz w:val="26"/>
          <w:szCs w:val="26"/>
        </w:rPr>
      </w:pPr>
      <w:r w:rsidRPr="001518B5">
        <w:rPr>
          <w:sz w:val="26"/>
          <w:szCs w:val="26"/>
        </w:rPr>
        <w:sym w:font="Symbol" w:char="F02D"/>
      </w:r>
      <w:r w:rsidRPr="001518B5">
        <w:rPr>
          <w:sz w:val="26"/>
          <w:szCs w:val="26"/>
        </w:rPr>
        <w:t xml:space="preserve">основы повышения качества продукции. </w:t>
      </w:r>
    </w:p>
    <w:p w:rsidR="00971A17" w:rsidRPr="001518B5" w:rsidRDefault="006A3452" w:rsidP="001518B5">
      <w:pPr>
        <w:jc w:val="both"/>
        <w:rPr>
          <w:i/>
          <w:sz w:val="26"/>
          <w:szCs w:val="26"/>
        </w:rPr>
      </w:pPr>
      <w:r w:rsidRPr="001518B5">
        <w:rPr>
          <w:sz w:val="26"/>
          <w:szCs w:val="26"/>
        </w:rPr>
        <w:t>-</w:t>
      </w:r>
      <w:r w:rsidR="00971A17" w:rsidRPr="001518B5">
        <w:rPr>
          <w:sz w:val="26"/>
          <w:szCs w:val="26"/>
        </w:rPr>
        <w:t>показатели качества и методы их оценки; системы сертификации; порядок и правила сертификации</w:t>
      </w:r>
      <w:r w:rsidR="00971A17" w:rsidRPr="001518B5">
        <w:rPr>
          <w:i/>
          <w:sz w:val="26"/>
          <w:szCs w:val="26"/>
        </w:rPr>
        <w:t>.</w:t>
      </w:r>
    </w:p>
    <w:p w:rsidR="00907584" w:rsidRPr="001518B5" w:rsidRDefault="00907584" w:rsidP="001518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1518B5">
        <w:rPr>
          <w:sz w:val="26"/>
          <w:szCs w:val="26"/>
        </w:rPr>
        <w:t>В результате выполнения внеаудиторной самостоятельной работы у обучающегося формируются умения:</w:t>
      </w:r>
    </w:p>
    <w:p w:rsidR="00971A17" w:rsidRPr="001518B5" w:rsidRDefault="00971A17" w:rsidP="001518B5">
      <w:pPr>
        <w:jc w:val="both"/>
        <w:rPr>
          <w:sz w:val="26"/>
          <w:szCs w:val="26"/>
        </w:rPr>
      </w:pPr>
      <w:r w:rsidRPr="001518B5">
        <w:rPr>
          <w:sz w:val="26"/>
          <w:szCs w:val="26"/>
        </w:rPr>
        <w:sym w:font="Symbol" w:char="F02D"/>
      </w:r>
      <w:r w:rsidRPr="001518B5">
        <w:rPr>
          <w:sz w:val="26"/>
          <w:szCs w:val="26"/>
        </w:rPr>
        <w:t>оформлять технологическую и техническую документацию в соответствии с действующей нормативной базой на основе использования основных положений ме</w:t>
      </w:r>
      <w:r w:rsidRPr="001518B5">
        <w:rPr>
          <w:sz w:val="26"/>
          <w:szCs w:val="26"/>
        </w:rPr>
        <w:t>т</w:t>
      </w:r>
      <w:r w:rsidRPr="001518B5">
        <w:rPr>
          <w:sz w:val="26"/>
          <w:szCs w:val="26"/>
        </w:rPr>
        <w:t xml:space="preserve">рологии, стандартизации и сертификации в производственной деятельности; </w:t>
      </w:r>
    </w:p>
    <w:p w:rsidR="00971A17" w:rsidRPr="001518B5" w:rsidRDefault="00971A17" w:rsidP="001518B5">
      <w:pPr>
        <w:jc w:val="both"/>
        <w:rPr>
          <w:sz w:val="26"/>
          <w:szCs w:val="26"/>
        </w:rPr>
      </w:pPr>
      <w:r w:rsidRPr="001518B5">
        <w:rPr>
          <w:sz w:val="26"/>
          <w:szCs w:val="26"/>
        </w:rPr>
        <w:sym w:font="Symbol" w:char="F02D"/>
      </w:r>
      <w:r w:rsidRPr="001518B5">
        <w:rPr>
          <w:sz w:val="26"/>
          <w:szCs w:val="26"/>
        </w:rPr>
        <w:t>применять документацию систем качества;</w:t>
      </w:r>
    </w:p>
    <w:p w:rsidR="00971A17" w:rsidRPr="001518B5" w:rsidRDefault="00971A17" w:rsidP="001518B5">
      <w:pPr>
        <w:jc w:val="both"/>
        <w:rPr>
          <w:sz w:val="26"/>
          <w:szCs w:val="26"/>
        </w:rPr>
      </w:pPr>
      <w:r w:rsidRPr="001518B5">
        <w:rPr>
          <w:sz w:val="26"/>
          <w:szCs w:val="26"/>
        </w:rPr>
        <w:sym w:font="Symbol" w:char="F02D"/>
      </w:r>
      <w:r w:rsidRPr="001518B5">
        <w:rPr>
          <w:sz w:val="26"/>
          <w:szCs w:val="26"/>
        </w:rPr>
        <w:t>применять требования нормативных документов к основным видам продукции (услуг) и процессов.</w:t>
      </w:r>
    </w:p>
    <w:p w:rsidR="00971A17" w:rsidRPr="001518B5" w:rsidRDefault="00971A17" w:rsidP="001518B5">
      <w:pPr>
        <w:jc w:val="both"/>
        <w:rPr>
          <w:sz w:val="26"/>
          <w:szCs w:val="26"/>
        </w:rPr>
      </w:pPr>
      <w:r w:rsidRPr="001518B5">
        <w:rPr>
          <w:sz w:val="26"/>
          <w:szCs w:val="26"/>
        </w:rPr>
        <w:t>-применять основные правила и документы системы сертификации Российской Федер</w:t>
      </w:r>
      <w:r w:rsidRPr="001518B5">
        <w:rPr>
          <w:sz w:val="26"/>
          <w:szCs w:val="26"/>
        </w:rPr>
        <w:t>а</w:t>
      </w:r>
      <w:r w:rsidRPr="001518B5">
        <w:rPr>
          <w:sz w:val="26"/>
          <w:szCs w:val="26"/>
        </w:rPr>
        <w:t>ции</w:t>
      </w:r>
    </w:p>
    <w:p w:rsidR="001518B5" w:rsidRPr="006F136B" w:rsidRDefault="001518B5" w:rsidP="001518B5">
      <w:pPr>
        <w:shd w:val="clear" w:color="auto" w:fill="FFFFFF"/>
        <w:ind w:firstLine="708"/>
        <w:jc w:val="both"/>
        <w:rPr>
          <w:sz w:val="26"/>
          <w:szCs w:val="26"/>
        </w:rPr>
      </w:pPr>
      <w:r w:rsidRPr="00123D7D">
        <w:rPr>
          <w:b/>
          <w:sz w:val="26"/>
          <w:szCs w:val="26"/>
        </w:rPr>
        <w:t xml:space="preserve">  </w:t>
      </w:r>
      <w:r w:rsidRPr="006F136B">
        <w:rPr>
          <w:sz w:val="26"/>
          <w:szCs w:val="26"/>
        </w:rPr>
        <w:t xml:space="preserve">Выполнение заданий обучающимся способствует  овладению следующими </w:t>
      </w:r>
      <w:r w:rsidRPr="006F136B">
        <w:rPr>
          <w:bCs/>
          <w:iCs/>
          <w:sz w:val="26"/>
          <w:szCs w:val="26"/>
        </w:rPr>
        <w:t>о</w:t>
      </w:r>
      <w:r w:rsidRPr="006F136B">
        <w:rPr>
          <w:bCs/>
          <w:iCs/>
          <w:sz w:val="26"/>
          <w:szCs w:val="26"/>
        </w:rPr>
        <w:t>б</w:t>
      </w:r>
      <w:r w:rsidRPr="006F136B">
        <w:rPr>
          <w:bCs/>
          <w:iCs/>
          <w:sz w:val="26"/>
          <w:szCs w:val="26"/>
        </w:rPr>
        <w:t xml:space="preserve">щими </w:t>
      </w:r>
      <w:r>
        <w:rPr>
          <w:bCs/>
          <w:iCs/>
          <w:sz w:val="26"/>
          <w:szCs w:val="26"/>
        </w:rPr>
        <w:t xml:space="preserve">и профессиональными </w:t>
      </w:r>
      <w:r w:rsidRPr="006F136B">
        <w:rPr>
          <w:bCs/>
          <w:iCs/>
          <w:sz w:val="26"/>
          <w:szCs w:val="26"/>
        </w:rPr>
        <w:t xml:space="preserve">компетенциями, </w:t>
      </w:r>
      <w:r w:rsidRPr="006F136B">
        <w:rPr>
          <w:sz w:val="26"/>
          <w:szCs w:val="26"/>
        </w:rPr>
        <w:t>личностными результатами в соответс</w:t>
      </w:r>
      <w:r w:rsidRPr="006F136B">
        <w:rPr>
          <w:sz w:val="26"/>
          <w:szCs w:val="26"/>
        </w:rPr>
        <w:t>т</w:t>
      </w:r>
      <w:r w:rsidRPr="006F136B">
        <w:rPr>
          <w:sz w:val="26"/>
          <w:szCs w:val="26"/>
        </w:rPr>
        <w:t>вии с рабочей программой воспитания: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18"/>
        <w:gridCol w:w="8813"/>
      </w:tblGrid>
      <w:tr w:rsidR="006400FC" w:rsidRPr="001518B5" w:rsidTr="001518B5"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400FC" w:rsidRPr="001518B5" w:rsidRDefault="006400FC" w:rsidP="001518B5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1518B5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Код</w:t>
            </w:r>
          </w:p>
        </w:tc>
        <w:tc>
          <w:tcPr>
            <w:tcW w:w="881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400FC" w:rsidRPr="001518B5" w:rsidRDefault="006400FC" w:rsidP="001518B5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1518B5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Наименование результата обучения</w:t>
            </w:r>
          </w:p>
        </w:tc>
      </w:tr>
      <w:tr w:rsidR="006400FC" w:rsidRPr="001518B5" w:rsidTr="001518B5">
        <w:trPr>
          <w:trHeight w:val="697"/>
        </w:trPr>
        <w:tc>
          <w:tcPr>
            <w:tcW w:w="1218" w:type="dxa"/>
            <w:shd w:val="clear" w:color="auto" w:fill="auto"/>
          </w:tcPr>
          <w:p w:rsidR="006400FC" w:rsidRPr="001518B5" w:rsidRDefault="006400FC" w:rsidP="001518B5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1518B5">
              <w:rPr>
                <w:rFonts w:eastAsia="Calibri"/>
                <w:sz w:val="26"/>
                <w:szCs w:val="26"/>
                <w:lang w:eastAsia="en-US"/>
              </w:rPr>
              <w:t>ОК1.</w:t>
            </w:r>
          </w:p>
        </w:tc>
        <w:tc>
          <w:tcPr>
            <w:tcW w:w="8813" w:type="dxa"/>
            <w:shd w:val="clear" w:color="auto" w:fill="auto"/>
          </w:tcPr>
          <w:p w:rsidR="006400FC" w:rsidRPr="001518B5" w:rsidRDefault="006400FC" w:rsidP="00151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518B5">
              <w:rPr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6400FC" w:rsidRPr="001518B5" w:rsidTr="001518B5">
        <w:trPr>
          <w:trHeight w:val="471"/>
        </w:trPr>
        <w:tc>
          <w:tcPr>
            <w:tcW w:w="1218" w:type="dxa"/>
            <w:shd w:val="clear" w:color="auto" w:fill="auto"/>
          </w:tcPr>
          <w:p w:rsidR="006400FC" w:rsidRPr="001518B5" w:rsidRDefault="006400FC" w:rsidP="001518B5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1518B5">
              <w:rPr>
                <w:rFonts w:eastAsia="Calibri"/>
                <w:sz w:val="26"/>
                <w:szCs w:val="26"/>
                <w:lang w:eastAsia="en-US"/>
              </w:rPr>
              <w:t>ОК2.</w:t>
            </w:r>
          </w:p>
        </w:tc>
        <w:tc>
          <w:tcPr>
            <w:tcW w:w="8813" w:type="dxa"/>
            <w:shd w:val="clear" w:color="auto" w:fill="auto"/>
          </w:tcPr>
          <w:p w:rsidR="006400FC" w:rsidRPr="001518B5" w:rsidRDefault="006400FC" w:rsidP="001518B5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1518B5">
              <w:rPr>
                <w:rFonts w:eastAsia="Calibri"/>
                <w:sz w:val="26"/>
                <w:szCs w:val="26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6400FC" w:rsidRPr="001518B5" w:rsidTr="001518B5">
        <w:tc>
          <w:tcPr>
            <w:tcW w:w="1218" w:type="dxa"/>
            <w:shd w:val="clear" w:color="auto" w:fill="auto"/>
          </w:tcPr>
          <w:p w:rsidR="006400FC" w:rsidRPr="001518B5" w:rsidRDefault="006400FC" w:rsidP="001518B5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1518B5">
              <w:rPr>
                <w:rFonts w:eastAsia="Calibri"/>
                <w:sz w:val="26"/>
                <w:szCs w:val="26"/>
                <w:lang w:eastAsia="en-US"/>
              </w:rPr>
              <w:t>ОК3.</w:t>
            </w:r>
          </w:p>
        </w:tc>
        <w:tc>
          <w:tcPr>
            <w:tcW w:w="8813" w:type="dxa"/>
            <w:shd w:val="clear" w:color="auto" w:fill="auto"/>
          </w:tcPr>
          <w:p w:rsidR="006400FC" w:rsidRPr="001518B5" w:rsidRDefault="006400FC" w:rsidP="001518B5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1518B5">
              <w:rPr>
                <w:rFonts w:eastAsia="Calibri"/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6400FC" w:rsidRPr="001518B5" w:rsidTr="001518B5">
        <w:tc>
          <w:tcPr>
            <w:tcW w:w="1218" w:type="dxa"/>
            <w:shd w:val="clear" w:color="auto" w:fill="auto"/>
          </w:tcPr>
          <w:p w:rsidR="006400FC" w:rsidRPr="001518B5" w:rsidRDefault="006400FC" w:rsidP="001518B5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1518B5">
              <w:rPr>
                <w:rFonts w:eastAsia="Calibri"/>
                <w:sz w:val="26"/>
                <w:szCs w:val="26"/>
                <w:lang w:eastAsia="en-US"/>
              </w:rPr>
              <w:t>ОК4.</w:t>
            </w:r>
          </w:p>
        </w:tc>
        <w:tc>
          <w:tcPr>
            <w:tcW w:w="8813" w:type="dxa"/>
            <w:shd w:val="clear" w:color="auto" w:fill="auto"/>
          </w:tcPr>
          <w:p w:rsidR="006400FC" w:rsidRPr="001518B5" w:rsidRDefault="006400FC" w:rsidP="001518B5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1518B5">
              <w:rPr>
                <w:rFonts w:eastAsia="Calibri"/>
                <w:sz w:val="26"/>
                <w:szCs w:val="26"/>
              </w:rPr>
              <w:t xml:space="preserve"> Осуществлять поиск и использование информации, необходимой для э</w:t>
            </w:r>
            <w:r w:rsidRPr="001518B5">
              <w:rPr>
                <w:rFonts w:eastAsia="Calibri"/>
                <w:sz w:val="26"/>
                <w:szCs w:val="26"/>
              </w:rPr>
              <w:t>ф</w:t>
            </w:r>
            <w:r w:rsidRPr="001518B5">
              <w:rPr>
                <w:rFonts w:eastAsia="Calibri"/>
                <w:sz w:val="26"/>
                <w:szCs w:val="26"/>
              </w:rPr>
              <w:t>фективного выполнения профессиональных задач, профессионального и личностного развития.</w:t>
            </w:r>
          </w:p>
        </w:tc>
      </w:tr>
      <w:tr w:rsidR="006400FC" w:rsidRPr="001518B5" w:rsidTr="001518B5">
        <w:tc>
          <w:tcPr>
            <w:tcW w:w="1218" w:type="dxa"/>
            <w:shd w:val="clear" w:color="auto" w:fill="auto"/>
          </w:tcPr>
          <w:p w:rsidR="006400FC" w:rsidRPr="001518B5" w:rsidRDefault="006400FC" w:rsidP="001518B5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1518B5">
              <w:rPr>
                <w:rFonts w:eastAsia="Calibri"/>
                <w:sz w:val="26"/>
                <w:szCs w:val="26"/>
                <w:lang w:eastAsia="en-US"/>
              </w:rPr>
              <w:t>ОК5.</w:t>
            </w:r>
          </w:p>
        </w:tc>
        <w:tc>
          <w:tcPr>
            <w:tcW w:w="8813" w:type="dxa"/>
            <w:shd w:val="clear" w:color="auto" w:fill="auto"/>
          </w:tcPr>
          <w:p w:rsidR="006400FC" w:rsidRPr="001518B5" w:rsidRDefault="006400FC" w:rsidP="001518B5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1518B5">
              <w:rPr>
                <w:sz w:val="26"/>
                <w:szCs w:val="26"/>
              </w:rPr>
              <w:t>Использовать информационно-коммуникационные технологии в профе</w:t>
            </w:r>
            <w:r w:rsidRPr="001518B5">
              <w:rPr>
                <w:sz w:val="26"/>
                <w:szCs w:val="26"/>
              </w:rPr>
              <w:t>с</w:t>
            </w:r>
            <w:r w:rsidRPr="001518B5">
              <w:rPr>
                <w:sz w:val="26"/>
                <w:szCs w:val="26"/>
              </w:rPr>
              <w:t>сиональной деятельности.</w:t>
            </w:r>
          </w:p>
        </w:tc>
      </w:tr>
      <w:tr w:rsidR="006400FC" w:rsidRPr="001518B5" w:rsidTr="001518B5">
        <w:tc>
          <w:tcPr>
            <w:tcW w:w="1218" w:type="dxa"/>
            <w:shd w:val="clear" w:color="auto" w:fill="auto"/>
          </w:tcPr>
          <w:p w:rsidR="006400FC" w:rsidRPr="001518B5" w:rsidRDefault="006400FC" w:rsidP="001518B5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1518B5">
              <w:rPr>
                <w:rFonts w:eastAsia="Calibri"/>
                <w:sz w:val="26"/>
                <w:szCs w:val="26"/>
                <w:lang w:eastAsia="en-US"/>
              </w:rPr>
              <w:t>ОК6.</w:t>
            </w:r>
          </w:p>
        </w:tc>
        <w:tc>
          <w:tcPr>
            <w:tcW w:w="8813" w:type="dxa"/>
            <w:shd w:val="clear" w:color="auto" w:fill="auto"/>
          </w:tcPr>
          <w:p w:rsidR="006400FC" w:rsidRPr="001518B5" w:rsidRDefault="006400FC" w:rsidP="001518B5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1518B5">
              <w:rPr>
                <w:sz w:val="26"/>
                <w:szCs w:val="26"/>
              </w:rPr>
              <w:t>Работать в коллективе и команде, эффективно общаться с коллегами, рук</w:t>
            </w:r>
            <w:r w:rsidRPr="001518B5">
              <w:rPr>
                <w:sz w:val="26"/>
                <w:szCs w:val="26"/>
              </w:rPr>
              <w:t>о</w:t>
            </w:r>
            <w:r w:rsidRPr="001518B5">
              <w:rPr>
                <w:sz w:val="26"/>
                <w:szCs w:val="26"/>
              </w:rPr>
              <w:t>водством, потребителями.</w:t>
            </w:r>
          </w:p>
        </w:tc>
      </w:tr>
      <w:tr w:rsidR="006400FC" w:rsidRPr="001518B5" w:rsidTr="001518B5">
        <w:tc>
          <w:tcPr>
            <w:tcW w:w="1218" w:type="dxa"/>
            <w:shd w:val="clear" w:color="auto" w:fill="auto"/>
          </w:tcPr>
          <w:p w:rsidR="006400FC" w:rsidRPr="001518B5" w:rsidRDefault="006400FC" w:rsidP="001518B5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1518B5">
              <w:rPr>
                <w:rFonts w:eastAsia="Calibri"/>
                <w:sz w:val="26"/>
                <w:szCs w:val="26"/>
                <w:lang w:eastAsia="en-US"/>
              </w:rPr>
              <w:t>ОК7.</w:t>
            </w:r>
          </w:p>
        </w:tc>
        <w:tc>
          <w:tcPr>
            <w:tcW w:w="8813" w:type="dxa"/>
            <w:shd w:val="clear" w:color="auto" w:fill="auto"/>
          </w:tcPr>
          <w:p w:rsidR="006400FC" w:rsidRPr="001518B5" w:rsidRDefault="006400FC" w:rsidP="001518B5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1518B5">
              <w:rPr>
                <w:sz w:val="26"/>
                <w:szCs w:val="26"/>
              </w:rPr>
              <w:t>Брать на себя ответственность за работу членов команды (подчиненных), р</w:t>
            </w:r>
            <w:r w:rsidRPr="001518B5">
              <w:rPr>
                <w:sz w:val="26"/>
                <w:szCs w:val="26"/>
              </w:rPr>
              <w:t>е</w:t>
            </w:r>
            <w:r w:rsidRPr="001518B5">
              <w:rPr>
                <w:sz w:val="26"/>
                <w:szCs w:val="26"/>
              </w:rPr>
              <w:lastRenderedPageBreak/>
              <w:t>зультат выполнения заданий.</w:t>
            </w:r>
          </w:p>
        </w:tc>
      </w:tr>
      <w:tr w:rsidR="006400FC" w:rsidRPr="001518B5" w:rsidTr="001518B5">
        <w:tc>
          <w:tcPr>
            <w:tcW w:w="1218" w:type="dxa"/>
            <w:shd w:val="clear" w:color="auto" w:fill="auto"/>
          </w:tcPr>
          <w:p w:rsidR="006400FC" w:rsidRPr="001518B5" w:rsidRDefault="006400FC" w:rsidP="001518B5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1518B5">
              <w:rPr>
                <w:rFonts w:eastAsia="Calibri"/>
                <w:sz w:val="26"/>
                <w:szCs w:val="26"/>
                <w:lang w:eastAsia="en-US"/>
              </w:rPr>
              <w:lastRenderedPageBreak/>
              <w:t>ОК8.</w:t>
            </w:r>
          </w:p>
        </w:tc>
        <w:tc>
          <w:tcPr>
            <w:tcW w:w="8813" w:type="dxa"/>
            <w:shd w:val="clear" w:color="auto" w:fill="auto"/>
          </w:tcPr>
          <w:p w:rsidR="006400FC" w:rsidRPr="001518B5" w:rsidRDefault="006400FC" w:rsidP="001518B5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1518B5">
              <w:rPr>
                <w:sz w:val="26"/>
                <w:szCs w:val="26"/>
              </w:rPr>
              <w:t xml:space="preserve"> Самостоятельно определять задачи профессионального и личностного ра</w:t>
            </w:r>
            <w:r w:rsidRPr="001518B5">
              <w:rPr>
                <w:sz w:val="26"/>
                <w:szCs w:val="26"/>
              </w:rPr>
              <w:t>з</w:t>
            </w:r>
            <w:r w:rsidRPr="001518B5">
              <w:rPr>
                <w:sz w:val="26"/>
                <w:szCs w:val="26"/>
              </w:rPr>
              <w:t>вития, заниматься самообразованием, осознанно планировать повышение квалификации.</w:t>
            </w:r>
          </w:p>
        </w:tc>
      </w:tr>
      <w:tr w:rsidR="006400FC" w:rsidRPr="001518B5" w:rsidTr="001518B5">
        <w:tc>
          <w:tcPr>
            <w:tcW w:w="1218" w:type="dxa"/>
            <w:shd w:val="clear" w:color="auto" w:fill="auto"/>
          </w:tcPr>
          <w:p w:rsidR="006400FC" w:rsidRPr="001518B5" w:rsidRDefault="006400FC" w:rsidP="001518B5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1518B5">
              <w:rPr>
                <w:rFonts w:eastAsia="Calibri"/>
                <w:sz w:val="26"/>
                <w:szCs w:val="26"/>
                <w:lang w:eastAsia="en-US"/>
              </w:rPr>
              <w:t>ОК9.</w:t>
            </w:r>
          </w:p>
        </w:tc>
        <w:tc>
          <w:tcPr>
            <w:tcW w:w="8813" w:type="dxa"/>
            <w:shd w:val="clear" w:color="auto" w:fill="auto"/>
          </w:tcPr>
          <w:p w:rsidR="006400FC" w:rsidRPr="001518B5" w:rsidRDefault="006400FC" w:rsidP="00151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518B5">
              <w:rPr>
                <w:sz w:val="26"/>
                <w:szCs w:val="26"/>
              </w:rPr>
              <w:t xml:space="preserve"> Ориентироваться в условиях частой смены технологий в профессиональной деятельности.</w:t>
            </w:r>
          </w:p>
        </w:tc>
      </w:tr>
      <w:tr w:rsidR="003C47C8" w:rsidRPr="001518B5" w:rsidTr="001518B5">
        <w:trPr>
          <w:trHeight w:val="646"/>
        </w:trPr>
        <w:tc>
          <w:tcPr>
            <w:tcW w:w="1218" w:type="dxa"/>
            <w:shd w:val="clear" w:color="auto" w:fill="auto"/>
          </w:tcPr>
          <w:p w:rsidR="003C47C8" w:rsidRPr="001518B5" w:rsidRDefault="003C47C8" w:rsidP="001518B5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1518B5">
              <w:rPr>
                <w:rFonts w:eastAsia="Calibri"/>
                <w:sz w:val="26"/>
                <w:szCs w:val="26"/>
                <w:lang w:eastAsia="en-US"/>
              </w:rPr>
              <w:t>ПК1.1</w:t>
            </w:r>
          </w:p>
          <w:p w:rsidR="003C47C8" w:rsidRPr="001518B5" w:rsidRDefault="003C47C8" w:rsidP="001518B5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8813" w:type="dxa"/>
            <w:shd w:val="clear" w:color="auto" w:fill="auto"/>
          </w:tcPr>
          <w:p w:rsidR="003C47C8" w:rsidRPr="001518B5" w:rsidRDefault="003C47C8" w:rsidP="001518B5">
            <w:pPr>
              <w:shd w:val="clear" w:color="auto" w:fill="FFFFFF"/>
              <w:rPr>
                <w:sz w:val="26"/>
                <w:szCs w:val="26"/>
              </w:rPr>
            </w:pPr>
            <w:r w:rsidRPr="001518B5">
              <w:rPr>
                <w:color w:val="000000"/>
                <w:sz w:val="26"/>
                <w:szCs w:val="26"/>
              </w:rPr>
              <w:t>Применять различные методы, способы и приемы сборки и сварки конс</w:t>
            </w:r>
            <w:r w:rsidRPr="001518B5">
              <w:rPr>
                <w:color w:val="000000"/>
                <w:sz w:val="26"/>
                <w:szCs w:val="26"/>
              </w:rPr>
              <w:t>т</w:t>
            </w:r>
            <w:r w:rsidRPr="001518B5">
              <w:rPr>
                <w:color w:val="000000"/>
                <w:sz w:val="26"/>
                <w:szCs w:val="26"/>
              </w:rPr>
              <w:t>рукций с эксплуатационными свойствами.</w:t>
            </w:r>
          </w:p>
        </w:tc>
      </w:tr>
      <w:tr w:rsidR="003C47C8" w:rsidRPr="001518B5" w:rsidTr="001518B5">
        <w:tc>
          <w:tcPr>
            <w:tcW w:w="1218" w:type="dxa"/>
            <w:shd w:val="clear" w:color="auto" w:fill="auto"/>
          </w:tcPr>
          <w:p w:rsidR="003C47C8" w:rsidRPr="001518B5" w:rsidRDefault="003C47C8" w:rsidP="001518B5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1518B5">
              <w:rPr>
                <w:rFonts w:eastAsia="Calibri"/>
                <w:sz w:val="26"/>
                <w:szCs w:val="26"/>
                <w:lang w:eastAsia="en-US"/>
              </w:rPr>
              <w:t>ПК1.2</w:t>
            </w:r>
          </w:p>
        </w:tc>
        <w:tc>
          <w:tcPr>
            <w:tcW w:w="8813" w:type="dxa"/>
            <w:shd w:val="clear" w:color="auto" w:fill="auto"/>
          </w:tcPr>
          <w:p w:rsidR="003C47C8" w:rsidRPr="001518B5" w:rsidRDefault="003C47C8" w:rsidP="001518B5">
            <w:pPr>
              <w:shd w:val="clear" w:color="auto" w:fill="FFFFFF"/>
              <w:rPr>
                <w:sz w:val="26"/>
                <w:szCs w:val="26"/>
              </w:rPr>
            </w:pPr>
            <w:r w:rsidRPr="001518B5">
              <w:rPr>
                <w:color w:val="000000"/>
                <w:sz w:val="26"/>
                <w:szCs w:val="26"/>
              </w:rPr>
              <w:t>Выполнять техническую подготовку производства сварных конструкций.</w:t>
            </w:r>
          </w:p>
        </w:tc>
      </w:tr>
      <w:tr w:rsidR="003C47C8" w:rsidRPr="001518B5" w:rsidTr="001518B5">
        <w:tc>
          <w:tcPr>
            <w:tcW w:w="1218" w:type="dxa"/>
            <w:shd w:val="clear" w:color="auto" w:fill="auto"/>
          </w:tcPr>
          <w:p w:rsidR="003C47C8" w:rsidRPr="001518B5" w:rsidRDefault="003C47C8" w:rsidP="001518B5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1518B5">
              <w:rPr>
                <w:rFonts w:eastAsia="Calibri"/>
                <w:sz w:val="26"/>
                <w:szCs w:val="26"/>
                <w:lang w:eastAsia="en-US"/>
              </w:rPr>
              <w:t>ПК1.3</w:t>
            </w:r>
          </w:p>
        </w:tc>
        <w:tc>
          <w:tcPr>
            <w:tcW w:w="8813" w:type="dxa"/>
            <w:shd w:val="clear" w:color="auto" w:fill="auto"/>
          </w:tcPr>
          <w:p w:rsidR="003C47C8" w:rsidRPr="001518B5" w:rsidRDefault="003C47C8" w:rsidP="001518B5">
            <w:pPr>
              <w:rPr>
                <w:sz w:val="26"/>
                <w:szCs w:val="26"/>
              </w:rPr>
            </w:pPr>
            <w:r w:rsidRPr="001518B5">
              <w:rPr>
                <w:color w:val="000000"/>
                <w:sz w:val="26"/>
                <w:szCs w:val="26"/>
              </w:rPr>
              <w:t xml:space="preserve"> Выбирать оборудование, приспособления и инструменты для обеспечения производства сварных соединений с заданными свойствами</w:t>
            </w:r>
          </w:p>
        </w:tc>
      </w:tr>
      <w:tr w:rsidR="003C47C8" w:rsidRPr="001518B5" w:rsidTr="001518B5">
        <w:tc>
          <w:tcPr>
            <w:tcW w:w="1218" w:type="dxa"/>
            <w:shd w:val="clear" w:color="auto" w:fill="auto"/>
          </w:tcPr>
          <w:p w:rsidR="003C47C8" w:rsidRPr="001518B5" w:rsidRDefault="003C47C8" w:rsidP="001518B5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1518B5">
              <w:rPr>
                <w:rFonts w:eastAsia="Calibri"/>
                <w:sz w:val="26"/>
                <w:szCs w:val="26"/>
                <w:lang w:eastAsia="en-US"/>
              </w:rPr>
              <w:t>ПК1.4</w:t>
            </w:r>
          </w:p>
        </w:tc>
        <w:tc>
          <w:tcPr>
            <w:tcW w:w="8813" w:type="dxa"/>
            <w:shd w:val="clear" w:color="auto" w:fill="auto"/>
          </w:tcPr>
          <w:p w:rsidR="003C47C8" w:rsidRPr="001518B5" w:rsidRDefault="003C47C8" w:rsidP="001518B5">
            <w:pPr>
              <w:rPr>
                <w:color w:val="000000"/>
                <w:sz w:val="26"/>
                <w:szCs w:val="26"/>
              </w:rPr>
            </w:pPr>
            <w:r w:rsidRPr="001518B5">
              <w:rPr>
                <w:sz w:val="26"/>
                <w:szCs w:val="26"/>
              </w:rPr>
              <w:t>Хранить и использовать сварочную аппаратуру и инструменты в ходе пр</w:t>
            </w:r>
            <w:r w:rsidRPr="001518B5">
              <w:rPr>
                <w:sz w:val="26"/>
                <w:szCs w:val="26"/>
              </w:rPr>
              <w:t>о</w:t>
            </w:r>
            <w:r w:rsidRPr="001518B5">
              <w:rPr>
                <w:sz w:val="26"/>
                <w:szCs w:val="26"/>
              </w:rPr>
              <w:t>изводственного процесса</w:t>
            </w:r>
          </w:p>
        </w:tc>
      </w:tr>
      <w:tr w:rsidR="003C47C8" w:rsidRPr="001518B5" w:rsidTr="001518B5">
        <w:tc>
          <w:tcPr>
            <w:tcW w:w="1218" w:type="dxa"/>
            <w:shd w:val="clear" w:color="auto" w:fill="auto"/>
          </w:tcPr>
          <w:p w:rsidR="003C47C8" w:rsidRPr="001518B5" w:rsidRDefault="003C47C8" w:rsidP="001518B5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1518B5">
              <w:rPr>
                <w:rFonts w:eastAsia="Calibri"/>
                <w:sz w:val="26"/>
                <w:szCs w:val="26"/>
                <w:lang w:eastAsia="en-US"/>
              </w:rPr>
              <w:t>ПК2.1</w:t>
            </w:r>
          </w:p>
        </w:tc>
        <w:tc>
          <w:tcPr>
            <w:tcW w:w="8813" w:type="dxa"/>
            <w:shd w:val="clear" w:color="auto" w:fill="auto"/>
          </w:tcPr>
          <w:p w:rsidR="003C47C8" w:rsidRPr="001518B5" w:rsidRDefault="003C47C8" w:rsidP="001518B5">
            <w:pPr>
              <w:shd w:val="clear" w:color="auto" w:fill="FFFFFF"/>
              <w:rPr>
                <w:sz w:val="26"/>
                <w:szCs w:val="26"/>
              </w:rPr>
            </w:pPr>
            <w:r w:rsidRPr="001518B5">
              <w:rPr>
                <w:color w:val="000000"/>
                <w:sz w:val="26"/>
                <w:szCs w:val="26"/>
              </w:rPr>
              <w:t xml:space="preserve"> Выполнять расчеты и конструирование сварных соединений и конструкций.</w:t>
            </w:r>
          </w:p>
        </w:tc>
      </w:tr>
      <w:tr w:rsidR="003C47C8" w:rsidRPr="001518B5" w:rsidTr="001518B5">
        <w:tc>
          <w:tcPr>
            <w:tcW w:w="1218" w:type="dxa"/>
            <w:shd w:val="clear" w:color="auto" w:fill="auto"/>
          </w:tcPr>
          <w:p w:rsidR="003C47C8" w:rsidRPr="001518B5" w:rsidRDefault="003C47C8" w:rsidP="001518B5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1518B5">
              <w:rPr>
                <w:rFonts w:eastAsia="Calibri"/>
                <w:sz w:val="26"/>
                <w:szCs w:val="26"/>
                <w:lang w:eastAsia="en-US"/>
              </w:rPr>
              <w:t>ПК2.2</w:t>
            </w:r>
          </w:p>
        </w:tc>
        <w:tc>
          <w:tcPr>
            <w:tcW w:w="8813" w:type="dxa"/>
            <w:shd w:val="clear" w:color="auto" w:fill="auto"/>
          </w:tcPr>
          <w:p w:rsidR="003C47C8" w:rsidRPr="001518B5" w:rsidRDefault="003C47C8" w:rsidP="001518B5">
            <w:pPr>
              <w:shd w:val="clear" w:color="auto" w:fill="FFFFFF"/>
              <w:rPr>
                <w:sz w:val="26"/>
                <w:szCs w:val="26"/>
              </w:rPr>
            </w:pPr>
            <w:r w:rsidRPr="001518B5">
              <w:rPr>
                <w:color w:val="000000"/>
                <w:sz w:val="26"/>
                <w:szCs w:val="26"/>
              </w:rPr>
              <w:t xml:space="preserve"> Осуществлять технико-экономическое обоснование выбранного технолог</w:t>
            </w:r>
            <w:r w:rsidRPr="001518B5">
              <w:rPr>
                <w:color w:val="000000"/>
                <w:sz w:val="26"/>
                <w:szCs w:val="26"/>
              </w:rPr>
              <w:t>и</w:t>
            </w:r>
            <w:r w:rsidRPr="001518B5">
              <w:rPr>
                <w:color w:val="000000"/>
                <w:sz w:val="26"/>
                <w:szCs w:val="26"/>
              </w:rPr>
              <w:t>ческого процесса.</w:t>
            </w:r>
          </w:p>
        </w:tc>
      </w:tr>
      <w:tr w:rsidR="003C47C8" w:rsidRPr="001518B5" w:rsidTr="001518B5">
        <w:tc>
          <w:tcPr>
            <w:tcW w:w="1218" w:type="dxa"/>
            <w:shd w:val="clear" w:color="auto" w:fill="auto"/>
          </w:tcPr>
          <w:p w:rsidR="003C47C8" w:rsidRPr="001518B5" w:rsidRDefault="003C47C8" w:rsidP="001518B5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1518B5">
              <w:rPr>
                <w:rFonts w:eastAsia="Calibri"/>
                <w:sz w:val="26"/>
                <w:szCs w:val="26"/>
                <w:lang w:eastAsia="en-US"/>
              </w:rPr>
              <w:t>ПК2.3</w:t>
            </w:r>
          </w:p>
        </w:tc>
        <w:tc>
          <w:tcPr>
            <w:tcW w:w="8813" w:type="dxa"/>
            <w:shd w:val="clear" w:color="auto" w:fill="auto"/>
          </w:tcPr>
          <w:p w:rsidR="003C47C8" w:rsidRPr="001518B5" w:rsidRDefault="003C47C8" w:rsidP="001518B5">
            <w:pPr>
              <w:shd w:val="clear" w:color="auto" w:fill="FFFFFF"/>
              <w:rPr>
                <w:sz w:val="26"/>
                <w:szCs w:val="26"/>
              </w:rPr>
            </w:pPr>
            <w:r w:rsidRPr="001518B5">
              <w:rPr>
                <w:color w:val="000000"/>
                <w:sz w:val="26"/>
                <w:szCs w:val="26"/>
              </w:rPr>
              <w:t xml:space="preserve"> Оформлять конструкторскую, технологическую и техническую документ</w:t>
            </w:r>
            <w:r w:rsidRPr="001518B5">
              <w:rPr>
                <w:color w:val="000000"/>
                <w:sz w:val="26"/>
                <w:szCs w:val="26"/>
              </w:rPr>
              <w:t>а</w:t>
            </w:r>
            <w:r w:rsidRPr="001518B5">
              <w:rPr>
                <w:color w:val="000000"/>
                <w:sz w:val="26"/>
                <w:szCs w:val="26"/>
              </w:rPr>
              <w:t>цию.</w:t>
            </w:r>
          </w:p>
        </w:tc>
      </w:tr>
      <w:tr w:rsidR="003C47C8" w:rsidRPr="001518B5" w:rsidTr="001518B5">
        <w:tc>
          <w:tcPr>
            <w:tcW w:w="1218" w:type="dxa"/>
            <w:shd w:val="clear" w:color="auto" w:fill="auto"/>
          </w:tcPr>
          <w:p w:rsidR="003C47C8" w:rsidRPr="001518B5" w:rsidRDefault="003C47C8" w:rsidP="001518B5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1518B5">
              <w:rPr>
                <w:rFonts w:eastAsia="Calibri"/>
                <w:sz w:val="26"/>
                <w:szCs w:val="26"/>
                <w:lang w:eastAsia="en-US"/>
              </w:rPr>
              <w:t>ПК2.4</w:t>
            </w:r>
          </w:p>
        </w:tc>
        <w:tc>
          <w:tcPr>
            <w:tcW w:w="8813" w:type="dxa"/>
            <w:shd w:val="clear" w:color="auto" w:fill="auto"/>
          </w:tcPr>
          <w:p w:rsidR="003C47C8" w:rsidRPr="001518B5" w:rsidRDefault="003C47C8" w:rsidP="001518B5">
            <w:pPr>
              <w:rPr>
                <w:sz w:val="26"/>
                <w:szCs w:val="26"/>
              </w:rPr>
            </w:pPr>
            <w:r w:rsidRPr="001518B5">
              <w:rPr>
                <w:color w:val="000000"/>
                <w:sz w:val="26"/>
                <w:szCs w:val="26"/>
              </w:rPr>
              <w:t xml:space="preserve"> Осуществлять разработку и оформление графических, вычислительных и проектных работ с использованием информационно-компьютерных техн</w:t>
            </w:r>
            <w:r w:rsidRPr="001518B5">
              <w:rPr>
                <w:color w:val="000000"/>
                <w:sz w:val="26"/>
                <w:szCs w:val="26"/>
              </w:rPr>
              <w:t>о</w:t>
            </w:r>
            <w:r w:rsidRPr="001518B5">
              <w:rPr>
                <w:color w:val="000000"/>
                <w:sz w:val="26"/>
                <w:szCs w:val="26"/>
              </w:rPr>
              <w:t>логий</w:t>
            </w:r>
          </w:p>
        </w:tc>
      </w:tr>
      <w:tr w:rsidR="006F4BB6" w:rsidRPr="001518B5" w:rsidTr="001518B5">
        <w:tc>
          <w:tcPr>
            <w:tcW w:w="1218" w:type="dxa"/>
            <w:shd w:val="clear" w:color="auto" w:fill="auto"/>
          </w:tcPr>
          <w:p w:rsidR="006F4BB6" w:rsidRPr="001518B5" w:rsidRDefault="006F4BB6" w:rsidP="001518B5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1518B5">
              <w:rPr>
                <w:rFonts w:eastAsia="Calibri"/>
                <w:sz w:val="26"/>
                <w:szCs w:val="26"/>
                <w:lang w:eastAsia="en-US"/>
              </w:rPr>
              <w:t>ПК2.5</w:t>
            </w:r>
          </w:p>
        </w:tc>
        <w:tc>
          <w:tcPr>
            <w:tcW w:w="8813" w:type="dxa"/>
            <w:shd w:val="clear" w:color="auto" w:fill="auto"/>
          </w:tcPr>
          <w:p w:rsidR="006F4BB6" w:rsidRPr="001518B5" w:rsidRDefault="006F4BB6" w:rsidP="001518B5">
            <w:pPr>
              <w:rPr>
                <w:color w:val="000000"/>
                <w:sz w:val="26"/>
                <w:szCs w:val="26"/>
              </w:rPr>
            </w:pPr>
            <w:r w:rsidRPr="001518B5">
              <w:rPr>
                <w:iCs/>
                <w:color w:val="000000"/>
                <w:sz w:val="26"/>
                <w:szCs w:val="26"/>
              </w:rPr>
              <w:t>Осуществлять разработку и оформление графических, вычислительных и проектных работ с использованием информационно-компьютерных техн</w:t>
            </w:r>
            <w:r w:rsidRPr="001518B5">
              <w:rPr>
                <w:iCs/>
                <w:color w:val="000000"/>
                <w:sz w:val="26"/>
                <w:szCs w:val="26"/>
              </w:rPr>
              <w:t>о</w:t>
            </w:r>
            <w:r w:rsidRPr="001518B5">
              <w:rPr>
                <w:iCs/>
                <w:color w:val="000000"/>
                <w:sz w:val="26"/>
                <w:szCs w:val="26"/>
              </w:rPr>
              <w:t>логий.</w:t>
            </w:r>
          </w:p>
        </w:tc>
      </w:tr>
      <w:tr w:rsidR="003C47C8" w:rsidRPr="001518B5" w:rsidTr="001518B5">
        <w:tc>
          <w:tcPr>
            <w:tcW w:w="1218" w:type="dxa"/>
            <w:shd w:val="clear" w:color="auto" w:fill="auto"/>
          </w:tcPr>
          <w:p w:rsidR="003C47C8" w:rsidRPr="001518B5" w:rsidRDefault="003C47C8" w:rsidP="001518B5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1518B5">
              <w:rPr>
                <w:rFonts w:eastAsia="Calibri"/>
                <w:sz w:val="26"/>
                <w:szCs w:val="26"/>
                <w:lang w:eastAsia="en-US"/>
              </w:rPr>
              <w:t>ПК3.1</w:t>
            </w:r>
          </w:p>
        </w:tc>
        <w:tc>
          <w:tcPr>
            <w:tcW w:w="8813" w:type="dxa"/>
            <w:shd w:val="clear" w:color="auto" w:fill="auto"/>
          </w:tcPr>
          <w:p w:rsidR="003C47C8" w:rsidRPr="001518B5" w:rsidRDefault="003C47C8" w:rsidP="001518B5">
            <w:pPr>
              <w:shd w:val="clear" w:color="auto" w:fill="FFFFFF"/>
              <w:rPr>
                <w:sz w:val="26"/>
                <w:szCs w:val="26"/>
              </w:rPr>
            </w:pPr>
            <w:r w:rsidRPr="001518B5">
              <w:rPr>
                <w:color w:val="000000"/>
                <w:sz w:val="26"/>
                <w:szCs w:val="26"/>
              </w:rPr>
              <w:t xml:space="preserve"> Определять причины, приводящие к образованию дефектов в сварных с</w:t>
            </w:r>
            <w:r w:rsidRPr="001518B5">
              <w:rPr>
                <w:color w:val="000000"/>
                <w:sz w:val="26"/>
                <w:szCs w:val="26"/>
              </w:rPr>
              <w:t>о</w:t>
            </w:r>
            <w:r w:rsidRPr="001518B5">
              <w:rPr>
                <w:color w:val="000000"/>
                <w:sz w:val="26"/>
                <w:szCs w:val="26"/>
              </w:rPr>
              <w:t>единениях.</w:t>
            </w:r>
          </w:p>
        </w:tc>
      </w:tr>
      <w:tr w:rsidR="003C47C8" w:rsidRPr="001518B5" w:rsidTr="001518B5">
        <w:tc>
          <w:tcPr>
            <w:tcW w:w="1218" w:type="dxa"/>
            <w:shd w:val="clear" w:color="auto" w:fill="auto"/>
          </w:tcPr>
          <w:p w:rsidR="003C47C8" w:rsidRPr="001518B5" w:rsidRDefault="003C47C8" w:rsidP="001518B5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1518B5">
              <w:rPr>
                <w:rFonts w:eastAsia="Calibri"/>
                <w:sz w:val="26"/>
                <w:szCs w:val="26"/>
                <w:lang w:eastAsia="en-US"/>
              </w:rPr>
              <w:t>ПК3.2</w:t>
            </w:r>
          </w:p>
        </w:tc>
        <w:tc>
          <w:tcPr>
            <w:tcW w:w="8813" w:type="dxa"/>
            <w:shd w:val="clear" w:color="auto" w:fill="auto"/>
          </w:tcPr>
          <w:p w:rsidR="003C47C8" w:rsidRPr="001518B5" w:rsidRDefault="003C47C8" w:rsidP="001518B5">
            <w:pPr>
              <w:shd w:val="clear" w:color="auto" w:fill="FFFFFF"/>
              <w:rPr>
                <w:sz w:val="26"/>
                <w:szCs w:val="26"/>
              </w:rPr>
            </w:pPr>
            <w:r w:rsidRPr="001518B5">
              <w:rPr>
                <w:color w:val="000000"/>
                <w:sz w:val="26"/>
                <w:szCs w:val="26"/>
              </w:rPr>
              <w:t xml:space="preserve"> Обоснованно выбирать и использовать методы, оборудование, аппаратуру и приборы для контроля металлов и сварных соединений.</w:t>
            </w:r>
          </w:p>
        </w:tc>
      </w:tr>
      <w:tr w:rsidR="003C47C8" w:rsidRPr="001518B5" w:rsidTr="001518B5">
        <w:tc>
          <w:tcPr>
            <w:tcW w:w="1218" w:type="dxa"/>
            <w:shd w:val="clear" w:color="auto" w:fill="auto"/>
          </w:tcPr>
          <w:p w:rsidR="003C47C8" w:rsidRPr="001518B5" w:rsidRDefault="003C47C8" w:rsidP="001518B5">
            <w:pPr>
              <w:rPr>
                <w:sz w:val="26"/>
                <w:szCs w:val="26"/>
              </w:rPr>
            </w:pPr>
            <w:r w:rsidRPr="001518B5">
              <w:rPr>
                <w:sz w:val="26"/>
                <w:szCs w:val="26"/>
              </w:rPr>
              <w:t>ПК3.3</w:t>
            </w:r>
          </w:p>
        </w:tc>
        <w:tc>
          <w:tcPr>
            <w:tcW w:w="8813" w:type="dxa"/>
            <w:shd w:val="clear" w:color="auto" w:fill="auto"/>
          </w:tcPr>
          <w:p w:rsidR="003C47C8" w:rsidRPr="001518B5" w:rsidRDefault="003C47C8" w:rsidP="001518B5">
            <w:pPr>
              <w:shd w:val="clear" w:color="auto" w:fill="FFFFFF"/>
              <w:rPr>
                <w:sz w:val="26"/>
                <w:szCs w:val="26"/>
              </w:rPr>
            </w:pPr>
            <w:r w:rsidRPr="001518B5">
              <w:rPr>
                <w:color w:val="000000"/>
                <w:sz w:val="26"/>
                <w:szCs w:val="26"/>
              </w:rPr>
              <w:t xml:space="preserve"> Предупреждать, выявлять и устранять дефекты сварных соединений и изд</w:t>
            </w:r>
            <w:r w:rsidRPr="001518B5">
              <w:rPr>
                <w:color w:val="000000"/>
                <w:sz w:val="26"/>
                <w:szCs w:val="26"/>
              </w:rPr>
              <w:t>е</w:t>
            </w:r>
            <w:r w:rsidRPr="001518B5">
              <w:rPr>
                <w:color w:val="000000"/>
                <w:sz w:val="26"/>
                <w:szCs w:val="26"/>
              </w:rPr>
              <w:t>лий для получения качественной продукции.</w:t>
            </w:r>
          </w:p>
        </w:tc>
      </w:tr>
      <w:tr w:rsidR="003C47C8" w:rsidRPr="001518B5" w:rsidTr="001518B5">
        <w:tc>
          <w:tcPr>
            <w:tcW w:w="1218" w:type="dxa"/>
            <w:shd w:val="clear" w:color="auto" w:fill="auto"/>
          </w:tcPr>
          <w:p w:rsidR="003C47C8" w:rsidRPr="001518B5" w:rsidRDefault="003C47C8" w:rsidP="001518B5">
            <w:pPr>
              <w:rPr>
                <w:sz w:val="26"/>
                <w:szCs w:val="26"/>
              </w:rPr>
            </w:pPr>
            <w:r w:rsidRPr="001518B5">
              <w:rPr>
                <w:sz w:val="26"/>
                <w:szCs w:val="26"/>
              </w:rPr>
              <w:t>ПК3.4</w:t>
            </w:r>
          </w:p>
        </w:tc>
        <w:tc>
          <w:tcPr>
            <w:tcW w:w="8813" w:type="dxa"/>
            <w:shd w:val="clear" w:color="auto" w:fill="auto"/>
          </w:tcPr>
          <w:p w:rsidR="003C47C8" w:rsidRPr="001518B5" w:rsidRDefault="003C47C8" w:rsidP="001518B5">
            <w:pPr>
              <w:shd w:val="clear" w:color="auto" w:fill="FFFFFF"/>
              <w:rPr>
                <w:sz w:val="26"/>
                <w:szCs w:val="26"/>
              </w:rPr>
            </w:pPr>
            <w:r w:rsidRPr="001518B5">
              <w:rPr>
                <w:color w:val="000000"/>
                <w:sz w:val="26"/>
                <w:szCs w:val="26"/>
              </w:rPr>
              <w:t>Оформлять документацию по контролю качества сварки.</w:t>
            </w:r>
          </w:p>
        </w:tc>
      </w:tr>
      <w:tr w:rsidR="006F4BB6" w:rsidRPr="001518B5" w:rsidTr="001518B5">
        <w:tc>
          <w:tcPr>
            <w:tcW w:w="1218" w:type="dxa"/>
            <w:shd w:val="clear" w:color="auto" w:fill="auto"/>
          </w:tcPr>
          <w:p w:rsidR="006F4BB6" w:rsidRPr="001518B5" w:rsidRDefault="006F4BB6" w:rsidP="001518B5">
            <w:pPr>
              <w:rPr>
                <w:sz w:val="26"/>
                <w:szCs w:val="26"/>
              </w:rPr>
            </w:pPr>
            <w:r w:rsidRPr="001518B5">
              <w:rPr>
                <w:sz w:val="26"/>
                <w:szCs w:val="26"/>
              </w:rPr>
              <w:t>ПК4.1</w:t>
            </w:r>
          </w:p>
        </w:tc>
        <w:tc>
          <w:tcPr>
            <w:tcW w:w="8813" w:type="dxa"/>
            <w:shd w:val="clear" w:color="auto" w:fill="auto"/>
          </w:tcPr>
          <w:p w:rsidR="006F4BB6" w:rsidRPr="001518B5" w:rsidRDefault="006F4BB6" w:rsidP="001518B5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1518B5">
              <w:rPr>
                <w:sz w:val="26"/>
                <w:szCs w:val="26"/>
              </w:rPr>
              <w:t>Осуществлять текущее и перспективное планирование производственных работ</w:t>
            </w:r>
          </w:p>
        </w:tc>
      </w:tr>
      <w:tr w:rsidR="003C47C8" w:rsidRPr="001518B5" w:rsidTr="001518B5">
        <w:tc>
          <w:tcPr>
            <w:tcW w:w="1218" w:type="dxa"/>
            <w:shd w:val="clear" w:color="auto" w:fill="auto"/>
          </w:tcPr>
          <w:p w:rsidR="003C47C8" w:rsidRPr="001518B5" w:rsidRDefault="003C47C8" w:rsidP="001518B5">
            <w:pPr>
              <w:rPr>
                <w:sz w:val="26"/>
                <w:szCs w:val="26"/>
              </w:rPr>
            </w:pPr>
            <w:r w:rsidRPr="001518B5">
              <w:rPr>
                <w:sz w:val="26"/>
                <w:szCs w:val="26"/>
              </w:rPr>
              <w:t>ПК4.2</w:t>
            </w:r>
          </w:p>
        </w:tc>
        <w:tc>
          <w:tcPr>
            <w:tcW w:w="8813" w:type="dxa"/>
            <w:shd w:val="clear" w:color="auto" w:fill="auto"/>
          </w:tcPr>
          <w:p w:rsidR="003C47C8" w:rsidRPr="001518B5" w:rsidRDefault="003C47C8" w:rsidP="001518B5">
            <w:pPr>
              <w:shd w:val="clear" w:color="auto" w:fill="FFFFFF"/>
              <w:rPr>
                <w:sz w:val="26"/>
                <w:szCs w:val="26"/>
              </w:rPr>
            </w:pPr>
            <w:r w:rsidRPr="001518B5">
              <w:rPr>
                <w:color w:val="000000"/>
                <w:sz w:val="26"/>
                <w:szCs w:val="26"/>
              </w:rPr>
              <w:t>Производить технологические расчеты на основе нормативов технологич</w:t>
            </w:r>
            <w:r w:rsidRPr="001518B5">
              <w:rPr>
                <w:color w:val="000000"/>
                <w:sz w:val="26"/>
                <w:szCs w:val="26"/>
              </w:rPr>
              <w:t>е</w:t>
            </w:r>
            <w:r w:rsidRPr="001518B5">
              <w:rPr>
                <w:color w:val="000000"/>
                <w:sz w:val="26"/>
                <w:szCs w:val="26"/>
              </w:rPr>
              <w:t>ских режимов, трудовых и материальных затрат.</w:t>
            </w:r>
          </w:p>
        </w:tc>
      </w:tr>
      <w:tr w:rsidR="003C47C8" w:rsidRPr="001518B5" w:rsidTr="001518B5">
        <w:tc>
          <w:tcPr>
            <w:tcW w:w="1218" w:type="dxa"/>
            <w:shd w:val="clear" w:color="auto" w:fill="auto"/>
          </w:tcPr>
          <w:p w:rsidR="003C47C8" w:rsidRPr="001518B5" w:rsidRDefault="003C47C8" w:rsidP="001518B5">
            <w:pPr>
              <w:rPr>
                <w:sz w:val="26"/>
                <w:szCs w:val="26"/>
              </w:rPr>
            </w:pPr>
            <w:r w:rsidRPr="001518B5">
              <w:rPr>
                <w:sz w:val="26"/>
                <w:szCs w:val="26"/>
              </w:rPr>
              <w:t>ПК4.3</w:t>
            </w:r>
          </w:p>
        </w:tc>
        <w:tc>
          <w:tcPr>
            <w:tcW w:w="8813" w:type="dxa"/>
            <w:shd w:val="clear" w:color="auto" w:fill="auto"/>
          </w:tcPr>
          <w:p w:rsidR="003C47C8" w:rsidRPr="001518B5" w:rsidRDefault="003C47C8" w:rsidP="001518B5">
            <w:pPr>
              <w:shd w:val="clear" w:color="auto" w:fill="FFFFFF"/>
              <w:rPr>
                <w:sz w:val="26"/>
                <w:szCs w:val="26"/>
              </w:rPr>
            </w:pPr>
            <w:r w:rsidRPr="001518B5">
              <w:rPr>
                <w:color w:val="000000"/>
                <w:sz w:val="26"/>
                <w:szCs w:val="26"/>
              </w:rPr>
              <w:t xml:space="preserve"> Применять методы и приемы организации труда, эксплуатации оборудов</w:t>
            </w:r>
            <w:r w:rsidRPr="001518B5">
              <w:rPr>
                <w:color w:val="000000"/>
                <w:sz w:val="26"/>
                <w:szCs w:val="26"/>
              </w:rPr>
              <w:t>а</w:t>
            </w:r>
            <w:r w:rsidRPr="001518B5">
              <w:rPr>
                <w:color w:val="000000"/>
                <w:sz w:val="26"/>
                <w:szCs w:val="26"/>
              </w:rPr>
              <w:t>ния, оснастки, средств механизации для повышения эффективности прои</w:t>
            </w:r>
            <w:r w:rsidRPr="001518B5">
              <w:rPr>
                <w:color w:val="000000"/>
                <w:sz w:val="26"/>
                <w:szCs w:val="26"/>
              </w:rPr>
              <w:t>з</w:t>
            </w:r>
            <w:r w:rsidRPr="001518B5">
              <w:rPr>
                <w:color w:val="000000"/>
                <w:sz w:val="26"/>
                <w:szCs w:val="26"/>
              </w:rPr>
              <w:t>водства.</w:t>
            </w:r>
          </w:p>
        </w:tc>
      </w:tr>
      <w:tr w:rsidR="003C47C8" w:rsidRPr="001518B5" w:rsidTr="001518B5">
        <w:tc>
          <w:tcPr>
            <w:tcW w:w="1218" w:type="dxa"/>
            <w:shd w:val="clear" w:color="auto" w:fill="auto"/>
          </w:tcPr>
          <w:p w:rsidR="003C47C8" w:rsidRPr="001518B5" w:rsidRDefault="003C47C8" w:rsidP="001518B5">
            <w:pPr>
              <w:rPr>
                <w:sz w:val="26"/>
                <w:szCs w:val="26"/>
              </w:rPr>
            </w:pPr>
            <w:r w:rsidRPr="001518B5">
              <w:rPr>
                <w:sz w:val="26"/>
                <w:szCs w:val="26"/>
              </w:rPr>
              <w:t>ПК4.4</w:t>
            </w:r>
          </w:p>
        </w:tc>
        <w:tc>
          <w:tcPr>
            <w:tcW w:w="8813" w:type="dxa"/>
            <w:shd w:val="clear" w:color="auto" w:fill="auto"/>
          </w:tcPr>
          <w:p w:rsidR="003C47C8" w:rsidRPr="001518B5" w:rsidRDefault="003C47C8" w:rsidP="001518B5">
            <w:pPr>
              <w:shd w:val="clear" w:color="auto" w:fill="FFFFFF"/>
              <w:rPr>
                <w:sz w:val="26"/>
                <w:szCs w:val="26"/>
              </w:rPr>
            </w:pPr>
            <w:r w:rsidRPr="001518B5">
              <w:rPr>
                <w:color w:val="000000"/>
                <w:sz w:val="26"/>
                <w:szCs w:val="26"/>
              </w:rPr>
              <w:t>Организовывать ремонт и техническое обслуживание сварочного произво</w:t>
            </w:r>
            <w:r w:rsidRPr="001518B5">
              <w:rPr>
                <w:color w:val="000000"/>
                <w:sz w:val="26"/>
                <w:szCs w:val="26"/>
              </w:rPr>
              <w:t>д</w:t>
            </w:r>
            <w:r w:rsidRPr="001518B5">
              <w:rPr>
                <w:color w:val="000000"/>
                <w:sz w:val="26"/>
                <w:szCs w:val="26"/>
              </w:rPr>
              <w:t>ства по Единой системе планово-предупредительного ремонта.</w:t>
            </w:r>
          </w:p>
        </w:tc>
      </w:tr>
      <w:tr w:rsidR="003C47C8" w:rsidRPr="001518B5" w:rsidTr="001518B5">
        <w:tc>
          <w:tcPr>
            <w:tcW w:w="1218" w:type="dxa"/>
            <w:shd w:val="clear" w:color="auto" w:fill="auto"/>
          </w:tcPr>
          <w:p w:rsidR="003C47C8" w:rsidRPr="001518B5" w:rsidRDefault="003C47C8" w:rsidP="001518B5">
            <w:pPr>
              <w:rPr>
                <w:sz w:val="26"/>
                <w:szCs w:val="26"/>
              </w:rPr>
            </w:pPr>
            <w:r w:rsidRPr="001518B5">
              <w:rPr>
                <w:sz w:val="26"/>
                <w:szCs w:val="26"/>
              </w:rPr>
              <w:t>ПК4.5</w:t>
            </w:r>
          </w:p>
        </w:tc>
        <w:tc>
          <w:tcPr>
            <w:tcW w:w="8813" w:type="dxa"/>
            <w:shd w:val="clear" w:color="auto" w:fill="auto"/>
          </w:tcPr>
          <w:p w:rsidR="003C47C8" w:rsidRPr="001518B5" w:rsidRDefault="003C47C8" w:rsidP="001518B5">
            <w:pPr>
              <w:shd w:val="clear" w:color="auto" w:fill="FFFFFF"/>
              <w:rPr>
                <w:sz w:val="26"/>
                <w:szCs w:val="26"/>
              </w:rPr>
            </w:pPr>
            <w:r w:rsidRPr="001518B5">
              <w:rPr>
                <w:color w:val="000000"/>
                <w:sz w:val="26"/>
                <w:szCs w:val="26"/>
              </w:rPr>
              <w:t>Обеспечивать профилактику и безопасность условий труда на участке св</w:t>
            </w:r>
            <w:r w:rsidRPr="001518B5">
              <w:rPr>
                <w:color w:val="000000"/>
                <w:sz w:val="26"/>
                <w:szCs w:val="26"/>
              </w:rPr>
              <w:t>а</w:t>
            </w:r>
            <w:r w:rsidRPr="001518B5">
              <w:rPr>
                <w:color w:val="000000"/>
                <w:sz w:val="26"/>
                <w:szCs w:val="26"/>
              </w:rPr>
              <w:t>рочных работ.</w:t>
            </w:r>
          </w:p>
        </w:tc>
      </w:tr>
    </w:tbl>
    <w:p w:rsidR="001518B5" w:rsidRPr="006A7E50" w:rsidRDefault="001518B5" w:rsidP="001518B5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6A7E50">
        <w:rPr>
          <w:bCs/>
          <w:sz w:val="26"/>
          <w:szCs w:val="26"/>
        </w:rPr>
        <w:t>ЛР 8 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</w:t>
      </w:r>
      <w:r w:rsidRPr="006A7E50">
        <w:rPr>
          <w:bCs/>
          <w:sz w:val="26"/>
          <w:szCs w:val="26"/>
        </w:rPr>
        <w:t>к</w:t>
      </w:r>
      <w:r w:rsidRPr="006A7E50">
        <w:rPr>
          <w:bCs/>
          <w:sz w:val="26"/>
          <w:szCs w:val="26"/>
        </w:rPr>
        <w:t xml:space="preserve">туальный, дисциплинированный, трудолюбивый, критически мыслящий, нацеленный на </w:t>
      </w:r>
      <w:r w:rsidRPr="006A7E50">
        <w:rPr>
          <w:bCs/>
          <w:sz w:val="26"/>
          <w:szCs w:val="26"/>
        </w:rPr>
        <w:lastRenderedPageBreak/>
        <w:t>достижение поставленных целей; демонстрирующий профессиональную жизнесто</w:t>
      </w:r>
      <w:r w:rsidRPr="006A7E50">
        <w:rPr>
          <w:bCs/>
          <w:sz w:val="26"/>
          <w:szCs w:val="26"/>
        </w:rPr>
        <w:t>й</w:t>
      </w:r>
      <w:r w:rsidRPr="006A7E50">
        <w:rPr>
          <w:bCs/>
          <w:sz w:val="26"/>
          <w:szCs w:val="26"/>
        </w:rPr>
        <w:t xml:space="preserve">кость. </w:t>
      </w:r>
    </w:p>
    <w:p w:rsidR="001518B5" w:rsidRPr="006A7E50" w:rsidRDefault="001518B5" w:rsidP="001518B5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6A7E50">
        <w:rPr>
          <w:bCs/>
          <w:sz w:val="26"/>
          <w:szCs w:val="26"/>
        </w:rPr>
        <w:t>ЛР 16 Способный искать и находить необходимую информацию используя разн</w:t>
      </w:r>
      <w:r w:rsidRPr="006A7E50">
        <w:rPr>
          <w:bCs/>
          <w:sz w:val="26"/>
          <w:szCs w:val="26"/>
        </w:rPr>
        <w:t>о</w:t>
      </w:r>
      <w:r w:rsidRPr="006A7E50">
        <w:rPr>
          <w:bCs/>
          <w:sz w:val="26"/>
          <w:szCs w:val="26"/>
        </w:rPr>
        <w:t>образные технологии ее поиска, для решения возникающих в процессе производстве</w:t>
      </w:r>
      <w:r w:rsidRPr="006A7E50">
        <w:rPr>
          <w:bCs/>
          <w:sz w:val="26"/>
          <w:szCs w:val="26"/>
        </w:rPr>
        <w:t>н</w:t>
      </w:r>
      <w:r w:rsidRPr="006A7E50">
        <w:rPr>
          <w:bCs/>
          <w:sz w:val="26"/>
          <w:szCs w:val="26"/>
        </w:rPr>
        <w:t>ной деятельности проблем в машиностроительной отрасли. Умение грамотно использ</w:t>
      </w:r>
      <w:r w:rsidRPr="006A7E50">
        <w:rPr>
          <w:bCs/>
          <w:sz w:val="26"/>
          <w:szCs w:val="26"/>
        </w:rPr>
        <w:t>о</w:t>
      </w:r>
      <w:r w:rsidRPr="006A7E50">
        <w:rPr>
          <w:bCs/>
          <w:sz w:val="26"/>
          <w:szCs w:val="26"/>
        </w:rPr>
        <w:t>вать профессиональную документацию.</w:t>
      </w:r>
      <w:r w:rsidRPr="006A7E50">
        <w:rPr>
          <w:sz w:val="26"/>
          <w:szCs w:val="26"/>
          <w:lang w:eastAsia="en-US"/>
        </w:rPr>
        <w:t xml:space="preserve"> </w:t>
      </w:r>
    </w:p>
    <w:p w:rsidR="00920844" w:rsidRPr="001518B5" w:rsidRDefault="00920844" w:rsidP="001518B5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3A3D08" w:rsidRPr="001518B5" w:rsidRDefault="003A3D08" w:rsidP="001518B5">
      <w:pPr>
        <w:pStyle w:val="a7"/>
        <w:numPr>
          <w:ilvl w:val="0"/>
          <w:numId w:val="3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518B5">
        <w:rPr>
          <w:rFonts w:ascii="Times New Roman" w:hAnsi="Times New Roman" w:cs="Times New Roman"/>
          <w:b/>
          <w:sz w:val="26"/>
          <w:szCs w:val="26"/>
        </w:rPr>
        <w:t xml:space="preserve">Планирование </w:t>
      </w:r>
      <w:r w:rsidRPr="001518B5">
        <w:rPr>
          <w:rFonts w:ascii="Times New Roman" w:hAnsi="Times New Roman" w:cs="Times New Roman"/>
          <w:b/>
          <w:bCs/>
          <w:sz w:val="26"/>
          <w:szCs w:val="26"/>
        </w:rPr>
        <w:t>внеаудиторной самостоятельной работы</w:t>
      </w:r>
    </w:p>
    <w:p w:rsidR="009E62BC" w:rsidRPr="001518B5" w:rsidRDefault="00920844" w:rsidP="001518B5">
      <w:pPr>
        <w:pStyle w:val="a3"/>
        <w:spacing w:before="0" w:beforeAutospacing="0" w:after="0" w:afterAutospacing="0"/>
        <w:jc w:val="right"/>
        <w:rPr>
          <w:sz w:val="26"/>
          <w:szCs w:val="26"/>
        </w:rPr>
      </w:pPr>
      <w:r w:rsidRPr="001518B5">
        <w:rPr>
          <w:sz w:val="26"/>
          <w:szCs w:val="26"/>
        </w:rPr>
        <w:t>Таблица 1</w:t>
      </w:r>
    </w:p>
    <w:tbl>
      <w:tblPr>
        <w:tblStyle w:val="a6"/>
        <w:tblW w:w="10915" w:type="dxa"/>
        <w:tblInd w:w="-459" w:type="dxa"/>
        <w:tblLook w:val="04A0"/>
      </w:tblPr>
      <w:tblGrid>
        <w:gridCol w:w="815"/>
        <w:gridCol w:w="2587"/>
        <w:gridCol w:w="851"/>
        <w:gridCol w:w="4528"/>
        <w:gridCol w:w="2134"/>
      </w:tblGrid>
      <w:tr w:rsidR="009E62BC" w:rsidRPr="001518B5" w:rsidTr="001518B5">
        <w:tc>
          <w:tcPr>
            <w:tcW w:w="815" w:type="dxa"/>
          </w:tcPr>
          <w:p w:rsidR="009E62BC" w:rsidRPr="001518B5" w:rsidRDefault="009E62BC" w:rsidP="001518B5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1518B5">
              <w:rPr>
                <w:sz w:val="26"/>
                <w:szCs w:val="26"/>
              </w:rPr>
              <w:t>№п/п</w:t>
            </w:r>
          </w:p>
        </w:tc>
        <w:tc>
          <w:tcPr>
            <w:tcW w:w="2587" w:type="dxa"/>
          </w:tcPr>
          <w:p w:rsidR="009E62BC" w:rsidRPr="001518B5" w:rsidRDefault="009E62BC" w:rsidP="001518B5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1518B5">
              <w:rPr>
                <w:sz w:val="26"/>
                <w:szCs w:val="26"/>
              </w:rPr>
              <w:t>Тема</w:t>
            </w:r>
          </w:p>
        </w:tc>
        <w:tc>
          <w:tcPr>
            <w:tcW w:w="851" w:type="dxa"/>
          </w:tcPr>
          <w:p w:rsidR="009E62BC" w:rsidRPr="001518B5" w:rsidRDefault="009E62BC" w:rsidP="001518B5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1518B5">
              <w:rPr>
                <w:sz w:val="26"/>
                <w:szCs w:val="26"/>
              </w:rPr>
              <w:t>Кол-во часов</w:t>
            </w:r>
          </w:p>
        </w:tc>
        <w:tc>
          <w:tcPr>
            <w:tcW w:w="4528" w:type="dxa"/>
          </w:tcPr>
          <w:p w:rsidR="009E62BC" w:rsidRPr="001518B5" w:rsidRDefault="009E62BC" w:rsidP="001518B5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1518B5">
              <w:rPr>
                <w:sz w:val="26"/>
                <w:szCs w:val="26"/>
              </w:rPr>
              <w:t>Вид самостоятельной деятельности</w:t>
            </w:r>
          </w:p>
        </w:tc>
        <w:tc>
          <w:tcPr>
            <w:tcW w:w="2134" w:type="dxa"/>
          </w:tcPr>
          <w:p w:rsidR="009E62BC" w:rsidRPr="001518B5" w:rsidRDefault="009E62BC" w:rsidP="001518B5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1518B5">
              <w:rPr>
                <w:sz w:val="26"/>
                <w:szCs w:val="26"/>
              </w:rPr>
              <w:t>Результат раб</w:t>
            </w:r>
            <w:r w:rsidRPr="001518B5">
              <w:rPr>
                <w:sz w:val="26"/>
                <w:szCs w:val="26"/>
              </w:rPr>
              <w:t>о</w:t>
            </w:r>
            <w:r w:rsidRPr="001518B5">
              <w:rPr>
                <w:sz w:val="26"/>
                <w:szCs w:val="26"/>
              </w:rPr>
              <w:t>ты</w:t>
            </w:r>
          </w:p>
          <w:p w:rsidR="009E62BC" w:rsidRPr="001518B5" w:rsidRDefault="009E62BC" w:rsidP="001518B5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E269E" w:rsidRPr="001518B5" w:rsidTr="001518B5">
        <w:tc>
          <w:tcPr>
            <w:tcW w:w="815" w:type="dxa"/>
          </w:tcPr>
          <w:p w:rsidR="00AE269E" w:rsidRPr="001518B5" w:rsidRDefault="00AE269E" w:rsidP="001518B5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2587" w:type="dxa"/>
          </w:tcPr>
          <w:p w:rsidR="00AE269E" w:rsidRPr="001518B5" w:rsidRDefault="00AE269E" w:rsidP="001518B5">
            <w:pPr>
              <w:rPr>
                <w:sz w:val="26"/>
                <w:szCs w:val="26"/>
              </w:rPr>
            </w:pPr>
            <w:r w:rsidRPr="001518B5">
              <w:rPr>
                <w:sz w:val="26"/>
                <w:szCs w:val="26"/>
              </w:rPr>
              <w:t>Раздел 1.  Основы стандартизация</w:t>
            </w:r>
          </w:p>
        </w:tc>
        <w:tc>
          <w:tcPr>
            <w:tcW w:w="851" w:type="dxa"/>
          </w:tcPr>
          <w:p w:rsidR="00AE269E" w:rsidRPr="001518B5" w:rsidRDefault="00AE269E" w:rsidP="001518B5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  <w:tc>
          <w:tcPr>
            <w:tcW w:w="4528" w:type="dxa"/>
          </w:tcPr>
          <w:p w:rsidR="00AE269E" w:rsidRPr="001518B5" w:rsidRDefault="00AE269E" w:rsidP="001518B5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2134" w:type="dxa"/>
          </w:tcPr>
          <w:p w:rsidR="00AE269E" w:rsidRPr="001518B5" w:rsidRDefault="00AE269E" w:rsidP="001518B5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9E62BC" w:rsidRPr="001518B5" w:rsidTr="001518B5">
        <w:tc>
          <w:tcPr>
            <w:tcW w:w="815" w:type="dxa"/>
          </w:tcPr>
          <w:p w:rsidR="009E62BC" w:rsidRPr="001518B5" w:rsidRDefault="009E62BC" w:rsidP="001518B5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1518B5">
              <w:rPr>
                <w:sz w:val="26"/>
                <w:szCs w:val="26"/>
              </w:rPr>
              <w:t>1</w:t>
            </w:r>
          </w:p>
          <w:p w:rsidR="009E62BC" w:rsidRPr="001518B5" w:rsidRDefault="009E62BC" w:rsidP="001518B5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2587" w:type="dxa"/>
          </w:tcPr>
          <w:p w:rsidR="00971A17" w:rsidRPr="001518B5" w:rsidRDefault="00971A17" w:rsidP="001518B5">
            <w:pPr>
              <w:rPr>
                <w:rFonts w:eastAsia="Calibri"/>
                <w:sz w:val="26"/>
                <w:szCs w:val="26"/>
              </w:rPr>
            </w:pPr>
            <w:r w:rsidRPr="001518B5">
              <w:rPr>
                <w:rFonts w:eastAsia="Calibri"/>
                <w:sz w:val="26"/>
                <w:szCs w:val="26"/>
              </w:rPr>
              <w:t>Тема 1.1</w:t>
            </w:r>
          </w:p>
          <w:p w:rsidR="009E62BC" w:rsidRPr="001518B5" w:rsidRDefault="00971A17" w:rsidP="001518B5">
            <w:pPr>
              <w:rPr>
                <w:sz w:val="26"/>
                <w:szCs w:val="26"/>
              </w:rPr>
            </w:pPr>
            <w:r w:rsidRPr="001518B5">
              <w:rPr>
                <w:rFonts w:eastAsia="Calibri"/>
                <w:sz w:val="26"/>
                <w:szCs w:val="26"/>
              </w:rPr>
              <w:t>Система стандарт</w:t>
            </w:r>
            <w:r w:rsidRPr="001518B5">
              <w:rPr>
                <w:rFonts w:eastAsia="Calibri"/>
                <w:sz w:val="26"/>
                <w:szCs w:val="26"/>
              </w:rPr>
              <w:t>и</w:t>
            </w:r>
            <w:r w:rsidRPr="001518B5">
              <w:rPr>
                <w:rFonts w:eastAsia="Calibri"/>
                <w:sz w:val="26"/>
                <w:szCs w:val="26"/>
              </w:rPr>
              <w:t xml:space="preserve">зации.  </w:t>
            </w:r>
          </w:p>
        </w:tc>
        <w:tc>
          <w:tcPr>
            <w:tcW w:w="851" w:type="dxa"/>
          </w:tcPr>
          <w:p w:rsidR="009E62BC" w:rsidRPr="001518B5" w:rsidRDefault="009E62BC" w:rsidP="001518B5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1518B5">
              <w:rPr>
                <w:sz w:val="26"/>
                <w:szCs w:val="26"/>
              </w:rPr>
              <w:t>2</w:t>
            </w:r>
          </w:p>
        </w:tc>
        <w:tc>
          <w:tcPr>
            <w:tcW w:w="4528" w:type="dxa"/>
          </w:tcPr>
          <w:p w:rsidR="00B4581A" w:rsidRPr="001518B5" w:rsidRDefault="00B4581A" w:rsidP="001518B5">
            <w:pPr>
              <w:keepNext/>
              <w:jc w:val="both"/>
              <w:rPr>
                <w:bCs/>
                <w:sz w:val="26"/>
                <w:szCs w:val="26"/>
              </w:rPr>
            </w:pPr>
            <w:r w:rsidRPr="001518B5">
              <w:rPr>
                <w:sz w:val="26"/>
                <w:szCs w:val="26"/>
              </w:rPr>
              <w:t>Подготовка реферата по теме</w:t>
            </w:r>
            <w:r w:rsidRPr="001518B5">
              <w:rPr>
                <w:bCs/>
                <w:sz w:val="26"/>
                <w:szCs w:val="26"/>
              </w:rPr>
              <w:t>.</w:t>
            </w:r>
          </w:p>
          <w:p w:rsidR="00B4581A" w:rsidRPr="001518B5" w:rsidRDefault="00B4581A" w:rsidP="001518B5">
            <w:pPr>
              <w:keepNext/>
              <w:jc w:val="both"/>
              <w:rPr>
                <w:sz w:val="26"/>
                <w:szCs w:val="26"/>
              </w:rPr>
            </w:pPr>
            <w:r w:rsidRPr="001518B5">
              <w:rPr>
                <w:bCs/>
                <w:sz w:val="26"/>
                <w:szCs w:val="26"/>
              </w:rPr>
              <w:t>« Развитие стандартизации в России »</w:t>
            </w:r>
          </w:p>
          <w:p w:rsidR="009E62BC" w:rsidRPr="001518B5" w:rsidRDefault="009E62BC" w:rsidP="001518B5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2134" w:type="dxa"/>
          </w:tcPr>
          <w:p w:rsidR="009E62BC" w:rsidRPr="001518B5" w:rsidRDefault="00AE269E" w:rsidP="001518B5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1518B5">
              <w:rPr>
                <w:sz w:val="26"/>
                <w:szCs w:val="26"/>
              </w:rPr>
              <w:t>Защита рефер</w:t>
            </w:r>
            <w:r w:rsidRPr="001518B5">
              <w:rPr>
                <w:sz w:val="26"/>
                <w:szCs w:val="26"/>
              </w:rPr>
              <w:t>а</w:t>
            </w:r>
            <w:r w:rsidRPr="001518B5">
              <w:rPr>
                <w:sz w:val="26"/>
                <w:szCs w:val="26"/>
              </w:rPr>
              <w:t>та.</w:t>
            </w:r>
          </w:p>
        </w:tc>
      </w:tr>
      <w:tr w:rsidR="009E62BC" w:rsidRPr="001518B5" w:rsidTr="001518B5">
        <w:tc>
          <w:tcPr>
            <w:tcW w:w="815" w:type="dxa"/>
          </w:tcPr>
          <w:p w:rsidR="009E62BC" w:rsidRPr="001518B5" w:rsidRDefault="009E62BC" w:rsidP="001518B5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1518B5">
              <w:rPr>
                <w:sz w:val="26"/>
                <w:szCs w:val="26"/>
              </w:rPr>
              <w:t>2</w:t>
            </w:r>
          </w:p>
        </w:tc>
        <w:tc>
          <w:tcPr>
            <w:tcW w:w="2587" w:type="dxa"/>
          </w:tcPr>
          <w:p w:rsidR="009E62BC" w:rsidRPr="001518B5" w:rsidRDefault="00B4581A" w:rsidP="001518B5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1518B5">
              <w:rPr>
                <w:bCs/>
                <w:sz w:val="26"/>
                <w:szCs w:val="26"/>
              </w:rPr>
              <w:t>Тема 1.2 Методы и виды, формы, уро</w:t>
            </w:r>
            <w:r w:rsidRPr="001518B5">
              <w:rPr>
                <w:bCs/>
                <w:sz w:val="26"/>
                <w:szCs w:val="26"/>
              </w:rPr>
              <w:t>в</w:t>
            </w:r>
            <w:r w:rsidRPr="001518B5">
              <w:rPr>
                <w:bCs/>
                <w:sz w:val="26"/>
                <w:szCs w:val="26"/>
              </w:rPr>
              <w:t xml:space="preserve">ни стандартизации. Виды и категории стандартов. </w:t>
            </w:r>
          </w:p>
        </w:tc>
        <w:tc>
          <w:tcPr>
            <w:tcW w:w="851" w:type="dxa"/>
          </w:tcPr>
          <w:p w:rsidR="009E62BC" w:rsidRPr="001518B5" w:rsidRDefault="009E62BC" w:rsidP="001518B5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1518B5">
              <w:rPr>
                <w:sz w:val="26"/>
                <w:szCs w:val="26"/>
              </w:rPr>
              <w:t>2</w:t>
            </w:r>
          </w:p>
        </w:tc>
        <w:tc>
          <w:tcPr>
            <w:tcW w:w="4528" w:type="dxa"/>
          </w:tcPr>
          <w:p w:rsidR="00B4581A" w:rsidRPr="001518B5" w:rsidRDefault="00B4581A" w:rsidP="001518B5">
            <w:pPr>
              <w:pStyle w:val="a3"/>
              <w:spacing w:before="0" w:beforeAutospacing="0" w:after="0" w:afterAutospacing="0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1518B5">
              <w:rPr>
                <w:rFonts w:eastAsiaTheme="minorHAnsi"/>
                <w:bCs/>
                <w:sz w:val="26"/>
                <w:szCs w:val="26"/>
                <w:lang w:eastAsia="en-US"/>
              </w:rPr>
              <w:t>Подготовка доклада по теме «Общ</w:t>
            </w:r>
            <w:r w:rsidRPr="001518B5">
              <w:rPr>
                <w:rFonts w:eastAsiaTheme="minorHAnsi"/>
                <w:bCs/>
                <w:sz w:val="26"/>
                <w:szCs w:val="26"/>
                <w:lang w:eastAsia="en-US"/>
              </w:rPr>
              <w:t>е</w:t>
            </w:r>
            <w:r w:rsidRPr="001518B5">
              <w:rPr>
                <w:rFonts w:eastAsiaTheme="minorHAnsi"/>
                <w:bCs/>
                <w:sz w:val="26"/>
                <w:szCs w:val="26"/>
                <w:lang w:eastAsia="en-US"/>
              </w:rPr>
              <w:t>российские классификаторы»</w:t>
            </w:r>
          </w:p>
          <w:p w:rsidR="00ED4B87" w:rsidRPr="001518B5" w:rsidRDefault="00F238BB" w:rsidP="001518B5">
            <w:pPr>
              <w:pStyle w:val="a3"/>
              <w:spacing w:before="0" w:beforeAutospacing="0" w:after="0" w:afterAutospacing="0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1518B5">
              <w:rPr>
                <w:rFonts w:eastAsiaTheme="minorHAnsi"/>
                <w:bCs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134" w:type="dxa"/>
          </w:tcPr>
          <w:p w:rsidR="009E62BC" w:rsidRPr="001518B5" w:rsidRDefault="00AE269E" w:rsidP="001518B5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1518B5">
              <w:rPr>
                <w:sz w:val="26"/>
                <w:szCs w:val="26"/>
              </w:rPr>
              <w:t>Защита доклада</w:t>
            </w:r>
          </w:p>
        </w:tc>
      </w:tr>
      <w:tr w:rsidR="009E62BC" w:rsidRPr="001518B5" w:rsidTr="001518B5">
        <w:tc>
          <w:tcPr>
            <w:tcW w:w="815" w:type="dxa"/>
          </w:tcPr>
          <w:p w:rsidR="009E62BC" w:rsidRPr="001518B5" w:rsidRDefault="009E62BC" w:rsidP="001518B5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1518B5">
              <w:rPr>
                <w:sz w:val="26"/>
                <w:szCs w:val="26"/>
              </w:rPr>
              <w:t>3</w:t>
            </w:r>
          </w:p>
        </w:tc>
        <w:tc>
          <w:tcPr>
            <w:tcW w:w="2587" w:type="dxa"/>
          </w:tcPr>
          <w:p w:rsidR="009E62BC" w:rsidRPr="001518B5" w:rsidRDefault="00B4581A" w:rsidP="001518B5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1518B5">
              <w:rPr>
                <w:bCs/>
                <w:sz w:val="26"/>
                <w:szCs w:val="26"/>
              </w:rPr>
              <w:t>Тема 1.4 Междун</w:t>
            </w:r>
            <w:r w:rsidRPr="001518B5">
              <w:rPr>
                <w:bCs/>
                <w:sz w:val="26"/>
                <w:szCs w:val="26"/>
              </w:rPr>
              <w:t>а</w:t>
            </w:r>
            <w:r w:rsidRPr="001518B5">
              <w:rPr>
                <w:bCs/>
                <w:sz w:val="26"/>
                <w:szCs w:val="26"/>
              </w:rPr>
              <w:t>родная стандартиз</w:t>
            </w:r>
            <w:r w:rsidRPr="001518B5">
              <w:rPr>
                <w:bCs/>
                <w:sz w:val="26"/>
                <w:szCs w:val="26"/>
              </w:rPr>
              <w:t>а</w:t>
            </w:r>
            <w:r w:rsidRPr="001518B5">
              <w:rPr>
                <w:bCs/>
                <w:sz w:val="26"/>
                <w:szCs w:val="26"/>
              </w:rPr>
              <w:t>ция.</w:t>
            </w:r>
          </w:p>
        </w:tc>
        <w:tc>
          <w:tcPr>
            <w:tcW w:w="851" w:type="dxa"/>
          </w:tcPr>
          <w:p w:rsidR="009E62BC" w:rsidRPr="001518B5" w:rsidRDefault="009E62BC" w:rsidP="001518B5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1518B5">
              <w:rPr>
                <w:sz w:val="26"/>
                <w:szCs w:val="26"/>
              </w:rPr>
              <w:t>2</w:t>
            </w:r>
          </w:p>
        </w:tc>
        <w:tc>
          <w:tcPr>
            <w:tcW w:w="4528" w:type="dxa"/>
          </w:tcPr>
          <w:p w:rsidR="00B4581A" w:rsidRPr="001518B5" w:rsidRDefault="00B4581A" w:rsidP="001518B5">
            <w:pPr>
              <w:pStyle w:val="a3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 w:rsidRPr="001518B5">
              <w:rPr>
                <w:sz w:val="26"/>
                <w:szCs w:val="26"/>
              </w:rPr>
              <w:t>Подготовка реферата по теме «С</w:t>
            </w:r>
            <w:r w:rsidRPr="001518B5">
              <w:rPr>
                <w:sz w:val="26"/>
                <w:szCs w:val="26"/>
              </w:rPr>
              <w:t>о</w:t>
            </w:r>
            <w:r w:rsidRPr="001518B5">
              <w:rPr>
                <w:sz w:val="26"/>
                <w:szCs w:val="26"/>
              </w:rPr>
              <w:t>вершенствование ГСС и перспективы вступления России в ВТО.</w:t>
            </w:r>
            <w:r w:rsidRPr="001518B5">
              <w:rPr>
                <w:b/>
                <w:sz w:val="26"/>
                <w:szCs w:val="26"/>
              </w:rPr>
              <w:t>.</w:t>
            </w:r>
            <w:r w:rsidRPr="001518B5">
              <w:rPr>
                <w:bCs/>
                <w:sz w:val="26"/>
                <w:szCs w:val="26"/>
              </w:rPr>
              <w:t>»</w:t>
            </w:r>
          </w:p>
          <w:p w:rsidR="00ED4B87" w:rsidRPr="001518B5" w:rsidRDefault="00ED4B87" w:rsidP="001518B5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2134" w:type="dxa"/>
          </w:tcPr>
          <w:p w:rsidR="00B4581A" w:rsidRPr="001518B5" w:rsidRDefault="00B4581A" w:rsidP="001518B5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1518B5">
              <w:rPr>
                <w:sz w:val="26"/>
                <w:szCs w:val="26"/>
              </w:rPr>
              <w:t>Отпечатанное сообщение</w:t>
            </w:r>
          </w:p>
          <w:p w:rsidR="009E62BC" w:rsidRPr="001518B5" w:rsidRDefault="009E62BC" w:rsidP="001518B5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9E62BC" w:rsidRPr="001518B5" w:rsidTr="001518B5">
        <w:tc>
          <w:tcPr>
            <w:tcW w:w="815" w:type="dxa"/>
          </w:tcPr>
          <w:p w:rsidR="009E62BC" w:rsidRPr="001518B5" w:rsidRDefault="009E62BC" w:rsidP="001518B5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1518B5">
              <w:rPr>
                <w:sz w:val="26"/>
                <w:szCs w:val="26"/>
              </w:rPr>
              <w:t>4</w:t>
            </w:r>
          </w:p>
        </w:tc>
        <w:tc>
          <w:tcPr>
            <w:tcW w:w="2587" w:type="dxa"/>
          </w:tcPr>
          <w:p w:rsidR="009E62BC" w:rsidRPr="001518B5" w:rsidRDefault="00B4581A" w:rsidP="001518B5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1518B5">
              <w:rPr>
                <w:bCs/>
                <w:sz w:val="26"/>
                <w:szCs w:val="26"/>
              </w:rPr>
              <w:t>Тема 1.5. Порядок разработки станда</w:t>
            </w:r>
            <w:r w:rsidRPr="001518B5">
              <w:rPr>
                <w:bCs/>
                <w:sz w:val="26"/>
                <w:szCs w:val="26"/>
              </w:rPr>
              <w:t>р</w:t>
            </w:r>
            <w:r w:rsidRPr="001518B5">
              <w:rPr>
                <w:bCs/>
                <w:sz w:val="26"/>
                <w:szCs w:val="26"/>
              </w:rPr>
              <w:t>та.</w:t>
            </w:r>
          </w:p>
        </w:tc>
        <w:tc>
          <w:tcPr>
            <w:tcW w:w="851" w:type="dxa"/>
          </w:tcPr>
          <w:p w:rsidR="009E62BC" w:rsidRPr="001518B5" w:rsidRDefault="00B4581A" w:rsidP="001518B5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1518B5">
              <w:rPr>
                <w:sz w:val="26"/>
                <w:szCs w:val="26"/>
              </w:rPr>
              <w:t>4</w:t>
            </w:r>
          </w:p>
        </w:tc>
        <w:tc>
          <w:tcPr>
            <w:tcW w:w="4528" w:type="dxa"/>
          </w:tcPr>
          <w:p w:rsidR="009E62BC" w:rsidRPr="001518B5" w:rsidRDefault="00B4581A" w:rsidP="001518B5">
            <w:pPr>
              <w:pStyle w:val="a3"/>
              <w:spacing w:before="0" w:beforeAutospacing="0" w:after="0" w:afterAutospacing="0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1518B5">
              <w:rPr>
                <w:sz w:val="26"/>
                <w:szCs w:val="26"/>
              </w:rPr>
              <w:t>Подготовка мультимедийной презе</w:t>
            </w:r>
            <w:r w:rsidRPr="001518B5">
              <w:rPr>
                <w:sz w:val="26"/>
                <w:szCs w:val="26"/>
              </w:rPr>
              <w:t>н</w:t>
            </w:r>
            <w:r w:rsidRPr="001518B5">
              <w:rPr>
                <w:sz w:val="26"/>
                <w:szCs w:val="26"/>
              </w:rPr>
              <w:t>тации по теме «</w:t>
            </w:r>
            <w:r w:rsidRPr="001518B5">
              <w:rPr>
                <w:bCs/>
                <w:sz w:val="26"/>
                <w:szCs w:val="26"/>
              </w:rPr>
              <w:t>Маркировка проду</w:t>
            </w:r>
            <w:r w:rsidRPr="001518B5">
              <w:rPr>
                <w:bCs/>
                <w:sz w:val="26"/>
                <w:szCs w:val="26"/>
              </w:rPr>
              <w:t>к</w:t>
            </w:r>
            <w:r w:rsidRPr="001518B5">
              <w:rPr>
                <w:bCs/>
                <w:sz w:val="26"/>
                <w:szCs w:val="26"/>
              </w:rPr>
              <w:t>ции знаком соответствия государс</w:t>
            </w:r>
            <w:r w:rsidRPr="001518B5">
              <w:rPr>
                <w:bCs/>
                <w:sz w:val="26"/>
                <w:szCs w:val="26"/>
              </w:rPr>
              <w:t>т</w:t>
            </w:r>
            <w:r w:rsidRPr="001518B5">
              <w:rPr>
                <w:bCs/>
                <w:sz w:val="26"/>
                <w:szCs w:val="26"/>
              </w:rPr>
              <w:t>венным стандартам. Процедура пол</w:t>
            </w:r>
            <w:r w:rsidRPr="001518B5">
              <w:rPr>
                <w:bCs/>
                <w:sz w:val="26"/>
                <w:szCs w:val="26"/>
              </w:rPr>
              <w:t>у</w:t>
            </w:r>
            <w:r w:rsidRPr="001518B5">
              <w:rPr>
                <w:bCs/>
                <w:sz w:val="26"/>
                <w:szCs w:val="26"/>
              </w:rPr>
              <w:t>чения права маркирования продукции знаком соответствия государственным стандартам»</w:t>
            </w:r>
            <w:r w:rsidR="00F238BB" w:rsidRPr="001518B5">
              <w:rPr>
                <w:sz w:val="26"/>
                <w:szCs w:val="26"/>
              </w:rPr>
              <w:t>.</w:t>
            </w:r>
          </w:p>
        </w:tc>
        <w:tc>
          <w:tcPr>
            <w:tcW w:w="2134" w:type="dxa"/>
          </w:tcPr>
          <w:p w:rsidR="009E62BC" w:rsidRPr="001518B5" w:rsidRDefault="00AE269E" w:rsidP="001518B5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1518B5">
              <w:rPr>
                <w:sz w:val="26"/>
                <w:szCs w:val="26"/>
              </w:rPr>
              <w:t>Представление мультимедйной презентации</w:t>
            </w:r>
          </w:p>
        </w:tc>
      </w:tr>
      <w:tr w:rsidR="005D3ABF" w:rsidRPr="001518B5" w:rsidTr="001518B5">
        <w:tc>
          <w:tcPr>
            <w:tcW w:w="815" w:type="dxa"/>
          </w:tcPr>
          <w:p w:rsidR="005D3ABF" w:rsidRPr="001518B5" w:rsidRDefault="005D3ABF" w:rsidP="001518B5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</w:p>
          <w:p w:rsidR="005D3ABF" w:rsidRPr="001518B5" w:rsidRDefault="00BC680E" w:rsidP="001518B5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1518B5">
              <w:rPr>
                <w:sz w:val="26"/>
                <w:szCs w:val="26"/>
              </w:rPr>
              <w:t>5</w:t>
            </w:r>
          </w:p>
        </w:tc>
        <w:tc>
          <w:tcPr>
            <w:tcW w:w="2587" w:type="dxa"/>
          </w:tcPr>
          <w:p w:rsidR="005D3ABF" w:rsidRPr="001518B5" w:rsidRDefault="00B4581A" w:rsidP="001518B5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1518B5">
              <w:rPr>
                <w:bCs/>
                <w:sz w:val="26"/>
                <w:szCs w:val="26"/>
              </w:rPr>
              <w:t>Тема 1.6 Стандарт</w:t>
            </w:r>
            <w:r w:rsidRPr="001518B5">
              <w:rPr>
                <w:bCs/>
                <w:sz w:val="26"/>
                <w:szCs w:val="26"/>
              </w:rPr>
              <w:t>и</w:t>
            </w:r>
            <w:r w:rsidRPr="001518B5">
              <w:rPr>
                <w:bCs/>
                <w:sz w:val="26"/>
                <w:szCs w:val="26"/>
              </w:rPr>
              <w:t>зация в системе те</w:t>
            </w:r>
            <w:r w:rsidRPr="001518B5">
              <w:rPr>
                <w:bCs/>
                <w:sz w:val="26"/>
                <w:szCs w:val="26"/>
              </w:rPr>
              <w:t>х</w:t>
            </w:r>
            <w:r w:rsidRPr="001518B5">
              <w:rPr>
                <w:bCs/>
                <w:sz w:val="26"/>
                <w:szCs w:val="26"/>
              </w:rPr>
              <w:t>нического контроля</w:t>
            </w:r>
          </w:p>
        </w:tc>
        <w:tc>
          <w:tcPr>
            <w:tcW w:w="851" w:type="dxa"/>
          </w:tcPr>
          <w:p w:rsidR="005D3ABF" w:rsidRPr="001518B5" w:rsidRDefault="005D3ABF" w:rsidP="001518B5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1518B5">
              <w:rPr>
                <w:sz w:val="26"/>
                <w:szCs w:val="26"/>
              </w:rPr>
              <w:t>2</w:t>
            </w:r>
          </w:p>
        </w:tc>
        <w:tc>
          <w:tcPr>
            <w:tcW w:w="4528" w:type="dxa"/>
          </w:tcPr>
          <w:p w:rsidR="00B4581A" w:rsidRPr="001518B5" w:rsidRDefault="00B4581A" w:rsidP="001518B5">
            <w:pPr>
              <w:jc w:val="both"/>
              <w:rPr>
                <w:sz w:val="26"/>
                <w:szCs w:val="26"/>
              </w:rPr>
            </w:pPr>
            <w:r w:rsidRPr="001518B5">
              <w:rPr>
                <w:sz w:val="26"/>
                <w:szCs w:val="26"/>
              </w:rPr>
              <w:t xml:space="preserve">Подготовка реферата по теме </w:t>
            </w:r>
            <w:r w:rsidRPr="001518B5">
              <w:rPr>
                <w:color w:val="000000"/>
                <w:sz w:val="26"/>
                <w:szCs w:val="26"/>
              </w:rPr>
              <w:t>Области применения, состав, обозначение и содержание систем стандартов: ЕСКД, ЕСТД, ЕСТПП, ГСИ.</w:t>
            </w:r>
          </w:p>
          <w:p w:rsidR="005D3ABF" w:rsidRPr="001518B5" w:rsidRDefault="005D3ABF" w:rsidP="001518B5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2134" w:type="dxa"/>
          </w:tcPr>
          <w:p w:rsidR="005D3ABF" w:rsidRPr="001518B5" w:rsidRDefault="00AE269E" w:rsidP="001518B5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1518B5">
              <w:rPr>
                <w:sz w:val="26"/>
                <w:szCs w:val="26"/>
              </w:rPr>
              <w:t xml:space="preserve"> Защита рефер</w:t>
            </w:r>
            <w:r w:rsidRPr="001518B5">
              <w:rPr>
                <w:sz w:val="26"/>
                <w:szCs w:val="26"/>
              </w:rPr>
              <w:t>а</w:t>
            </w:r>
            <w:r w:rsidRPr="001518B5">
              <w:rPr>
                <w:sz w:val="26"/>
                <w:szCs w:val="26"/>
              </w:rPr>
              <w:t>та</w:t>
            </w:r>
          </w:p>
        </w:tc>
      </w:tr>
      <w:tr w:rsidR="009E62BC" w:rsidRPr="001518B5" w:rsidTr="001518B5">
        <w:tc>
          <w:tcPr>
            <w:tcW w:w="815" w:type="dxa"/>
          </w:tcPr>
          <w:p w:rsidR="009E62BC" w:rsidRPr="001518B5" w:rsidRDefault="00BC680E" w:rsidP="001518B5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1518B5">
              <w:rPr>
                <w:sz w:val="26"/>
                <w:szCs w:val="26"/>
              </w:rPr>
              <w:t>6</w:t>
            </w:r>
          </w:p>
        </w:tc>
        <w:tc>
          <w:tcPr>
            <w:tcW w:w="2587" w:type="dxa"/>
          </w:tcPr>
          <w:p w:rsidR="009E62BC" w:rsidRPr="001518B5" w:rsidRDefault="00B4581A" w:rsidP="001518B5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1518B5">
              <w:rPr>
                <w:bCs/>
                <w:color w:val="000000"/>
                <w:sz w:val="26"/>
                <w:szCs w:val="26"/>
              </w:rPr>
              <w:t>Тема 2.1. Общие сведения о метрол</w:t>
            </w:r>
            <w:r w:rsidRPr="001518B5">
              <w:rPr>
                <w:bCs/>
                <w:color w:val="000000"/>
                <w:sz w:val="26"/>
                <w:szCs w:val="26"/>
              </w:rPr>
              <w:t>о</w:t>
            </w:r>
            <w:r w:rsidRPr="001518B5">
              <w:rPr>
                <w:bCs/>
                <w:color w:val="000000"/>
                <w:sz w:val="26"/>
                <w:szCs w:val="26"/>
              </w:rPr>
              <w:t>гии</w:t>
            </w:r>
          </w:p>
        </w:tc>
        <w:tc>
          <w:tcPr>
            <w:tcW w:w="851" w:type="dxa"/>
          </w:tcPr>
          <w:p w:rsidR="009E62BC" w:rsidRPr="001518B5" w:rsidRDefault="00A96113" w:rsidP="001518B5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1518B5">
              <w:rPr>
                <w:sz w:val="26"/>
                <w:szCs w:val="26"/>
              </w:rPr>
              <w:t>4</w:t>
            </w:r>
          </w:p>
        </w:tc>
        <w:tc>
          <w:tcPr>
            <w:tcW w:w="4528" w:type="dxa"/>
          </w:tcPr>
          <w:p w:rsidR="00B4581A" w:rsidRPr="001518B5" w:rsidRDefault="00B4581A" w:rsidP="001518B5">
            <w:pPr>
              <w:jc w:val="both"/>
              <w:rPr>
                <w:bCs/>
                <w:sz w:val="26"/>
                <w:szCs w:val="26"/>
              </w:rPr>
            </w:pPr>
            <w:r w:rsidRPr="001518B5">
              <w:rPr>
                <w:bCs/>
                <w:sz w:val="26"/>
                <w:szCs w:val="26"/>
              </w:rPr>
              <w:t>Подготовка реферата по теме «Ист</w:t>
            </w:r>
            <w:r w:rsidRPr="001518B5">
              <w:rPr>
                <w:bCs/>
                <w:sz w:val="26"/>
                <w:szCs w:val="26"/>
              </w:rPr>
              <w:t>о</w:t>
            </w:r>
            <w:r w:rsidRPr="001518B5">
              <w:rPr>
                <w:bCs/>
                <w:sz w:val="26"/>
                <w:szCs w:val="26"/>
              </w:rPr>
              <w:t>рические этапы мерологии</w:t>
            </w:r>
          </w:p>
          <w:p w:rsidR="00A96113" w:rsidRPr="001518B5" w:rsidRDefault="00B4581A" w:rsidP="001518B5">
            <w:pPr>
              <w:jc w:val="both"/>
              <w:rPr>
                <w:bCs/>
                <w:sz w:val="26"/>
                <w:szCs w:val="26"/>
              </w:rPr>
            </w:pPr>
            <w:r w:rsidRPr="001518B5">
              <w:rPr>
                <w:bCs/>
                <w:sz w:val="26"/>
                <w:szCs w:val="26"/>
              </w:rPr>
              <w:t>Подготовка реферата  по теме «Роль и место метрологичес</w:t>
            </w:r>
            <w:r w:rsidR="00A96113" w:rsidRPr="001518B5">
              <w:rPr>
                <w:bCs/>
                <w:sz w:val="26"/>
                <w:szCs w:val="26"/>
              </w:rPr>
              <w:t xml:space="preserve">кого обеспечения в производстве </w:t>
            </w:r>
          </w:p>
          <w:p w:rsidR="009E62BC" w:rsidRPr="001518B5" w:rsidRDefault="009E62BC" w:rsidP="001518B5">
            <w:pPr>
              <w:pStyle w:val="a3"/>
              <w:spacing w:before="0" w:beforeAutospacing="0" w:after="0" w:afterAutospacing="0"/>
              <w:rPr>
                <w:bCs/>
                <w:sz w:val="26"/>
                <w:szCs w:val="26"/>
              </w:rPr>
            </w:pPr>
          </w:p>
        </w:tc>
        <w:tc>
          <w:tcPr>
            <w:tcW w:w="2134" w:type="dxa"/>
          </w:tcPr>
          <w:p w:rsidR="009E62BC" w:rsidRPr="001518B5" w:rsidRDefault="00AE269E" w:rsidP="001518B5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1518B5">
              <w:rPr>
                <w:sz w:val="26"/>
                <w:szCs w:val="26"/>
              </w:rPr>
              <w:t>Защита реферата</w:t>
            </w:r>
          </w:p>
        </w:tc>
      </w:tr>
      <w:tr w:rsidR="009E62BC" w:rsidRPr="001518B5" w:rsidTr="001518B5">
        <w:tc>
          <w:tcPr>
            <w:tcW w:w="815" w:type="dxa"/>
          </w:tcPr>
          <w:p w:rsidR="009E62BC" w:rsidRPr="001518B5" w:rsidRDefault="00BC680E" w:rsidP="001518B5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1518B5">
              <w:rPr>
                <w:sz w:val="26"/>
                <w:szCs w:val="26"/>
              </w:rPr>
              <w:t>7</w:t>
            </w:r>
          </w:p>
        </w:tc>
        <w:tc>
          <w:tcPr>
            <w:tcW w:w="2587" w:type="dxa"/>
          </w:tcPr>
          <w:p w:rsidR="009E62BC" w:rsidRPr="001518B5" w:rsidRDefault="00A96113" w:rsidP="001518B5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1518B5">
              <w:rPr>
                <w:color w:val="000000"/>
                <w:sz w:val="26"/>
                <w:szCs w:val="26"/>
              </w:rPr>
              <w:t>Тема 2.2. Качество измерений и спос</w:t>
            </w:r>
            <w:r w:rsidRPr="001518B5">
              <w:rPr>
                <w:color w:val="000000"/>
                <w:sz w:val="26"/>
                <w:szCs w:val="26"/>
              </w:rPr>
              <w:t>о</w:t>
            </w:r>
            <w:r w:rsidRPr="001518B5">
              <w:rPr>
                <w:color w:val="000000"/>
                <w:sz w:val="26"/>
                <w:szCs w:val="26"/>
              </w:rPr>
              <w:t>бы его достижения.</w:t>
            </w:r>
          </w:p>
        </w:tc>
        <w:tc>
          <w:tcPr>
            <w:tcW w:w="851" w:type="dxa"/>
          </w:tcPr>
          <w:p w:rsidR="009E62BC" w:rsidRPr="001518B5" w:rsidRDefault="009E62BC" w:rsidP="001518B5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1518B5">
              <w:rPr>
                <w:sz w:val="26"/>
                <w:szCs w:val="26"/>
              </w:rPr>
              <w:t>2</w:t>
            </w:r>
          </w:p>
        </w:tc>
        <w:tc>
          <w:tcPr>
            <w:tcW w:w="4528" w:type="dxa"/>
          </w:tcPr>
          <w:p w:rsidR="0051478B" w:rsidRPr="001518B5" w:rsidRDefault="00A96113" w:rsidP="001518B5">
            <w:pPr>
              <w:rPr>
                <w:bCs/>
                <w:sz w:val="26"/>
                <w:szCs w:val="26"/>
              </w:rPr>
            </w:pPr>
            <w:r w:rsidRPr="001518B5">
              <w:rPr>
                <w:bCs/>
                <w:sz w:val="26"/>
                <w:szCs w:val="26"/>
              </w:rPr>
              <w:t>Подготовка мультимедийной презе</w:t>
            </w:r>
            <w:r w:rsidRPr="001518B5">
              <w:rPr>
                <w:bCs/>
                <w:sz w:val="26"/>
                <w:szCs w:val="26"/>
              </w:rPr>
              <w:t>н</w:t>
            </w:r>
            <w:r w:rsidRPr="001518B5">
              <w:rPr>
                <w:bCs/>
                <w:sz w:val="26"/>
                <w:szCs w:val="26"/>
              </w:rPr>
              <w:t>тации « «История развития системы мер»</w:t>
            </w:r>
          </w:p>
        </w:tc>
        <w:tc>
          <w:tcPr>
            <w:tcW w:w="2134" w:type="dxa"/>
          </w:tcPr>
          <w:p w:rsidR="009E62BC" w:rsidRPr="001518B5" w:rsidRDefault="00346F05" w:rsidP="001518B5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1518B5">
              <w:rPr>
                <w:sz w:val="26"/>
                <w:szCs w:val="26"/>
              </w:rPr>
              <w:t>Защита презе</w:t>
            </w:r>
            <w:r w:rsidRPr="001518B5">
              <w:rPr>
                <w:sz w:val="26"/>
                <w:szCs w:val="26"/>
              </w:rPr>
              <w:t>н</w:t>
            </w:r>
            <w:r w:rsidRPr="001518B5">
              <w:rPr>
                <w:sz w:val="26"/>
                <w:szCs w:val="26"/>
              </w:rPr>
              <w:t>тации</w:t>
            </w:r>
          </w:p>
        </w:tc>
      </w:tr>
      <w:tr w:rsidR="00A96113" w:rsidRPr="001518B5" w:rsidTr="001518B5">
        <w:tc>
          <w:tcPr>
            <w:tcW w:w="815" w:type="dxa"/>
          </w:tcPr>
          <w:p w:rsidR="00A96113" w:rsidRPr="001518B5" w:rsidRDefault="00A96113" w:rsidP="001518B5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1518B5">
              <w:rPr>
                <w:sz w:val="26"/>
                <w:szCs w:val="26"/>
              </w:rPr>
              <w:lastRenderedPageBreak/>
              <w:t>8</w:t>
            </w:r>
          </w:p>
        </w:tc>
        <w:tc>
          <w:tcPr>
            <w:tcW w:w="2587" w:type="dxa"/>
          </w:tcPr>
          <w:p w:rsidR="00A96113" w:rsidRPr="001518B5" w:rsidRDefault="00A96113" w:rsidP="001518B5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1518B5">
              <w:rPr>
                <w:bCs/>
                <w:color w:val="000000"/>
                <w:sz w:val="26"/>
                <w:szCs w:val="26"/>
              </w:rPr>
              <w:t>Тема 2.3. Средства и методы измерения</w:t>
            </w:r>
          </w:p>
        </w:tc>
        <w:tc>
          <w:tcPr>
            <w:tcW w:w="851" w:type="dxa"/>
          </w:tcPr>
          <w:p w:rsidR="00A96113" w:rsidRPr="001518B5" w:rsidRDefault="00A96113" w:rsidP="001518B5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1518B5">
              <w:rPr>
                <w:sz w:val="26"/>
                <w:szCs w:val="26"/>
              </w:rPr>
              <w:t>6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113" w:rsidRPr="001518B5" w:rsidRDefault="00A96113" w:rsidP="001518B5">
            <w:pPr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1518B5">
              <w:rPr>
                <w:bCs/>
                <w:sz w:val="26"/>
                <w:szCs w:val="26"/>
              </w:rPr>
              <w:t>Подготовка мультимедийной презе</w:t>
            </w:r>
            <w:r w:rsidRPr="001518B5">
              <w:rPr>
                <w:bCs/>
                <w:sz w:val="26"/>
                <w:szCs w:val="26"/>
              </w:rPr>
              <w:t>н</w:t>
            </w:r>
            <w:r w:rsidRPr="001518B5">
              <w:rPr>
                <w:bCs/>
                <w:sz w:val="26"/>
                <w:szCs w:val="26"/>
              </w:rPr>
              <w:t xml:space="preserve">тации на тему « </w:t>
            </w:r>
            <w:r w:rsidRPr="001518B5">
              <w:rPr>
                <w:sz w:val="26"/>
                <w:szCs w:val="26"/>
              </w:rPr>
              <w:t>Метрологические х</w:t>
            </w:r>
            <w:r w:rsidRPr="001518B5">
              <w:rPr>
                <w:sz w:val="26"/>
                <w:szCs w:val="26"/>
              </w:rPr>
              <w:t>а</w:t>
            </w:r>
            <w:r w:rsidRPr="001518B5">
              <w:rPr>
                <w:sz w:val="26"/>
                <w:szCs w:val="26"/>
              </w:rPr>
              <w:t>рактеристики средств измерений.». Подготовка реферата  по теме П</w:t>
            </w:r>
            <w:r w:rsidRPr="001518B5">
              <w:rPr>
                <w:sz w:val="26"/>
                <w:szCs w:val="26"/>
              </w:rPr>
              <w:t>о</w:t>
            </w:r>
            <w:r w:rsidRPr="001518B5">
              <w:rPr>
                <w:sz w:val="26"/>
                <w:szCs w:val="26"/>
              </w:rPr>
              <w:t>грешность измерений. Факторы, влияющие на результат измерения</w:t>
            </w:r>
            <w:r w:rsidRPr="001518B5">
              <w:rPr>
                <w:sz w:val="26"/>
                <w:szCs w:val="26"/>
              </w:rPr>
              <w:tab/>
            </w:r>
          </w:p>
        </w:tc>
        <w:tc>
          <w:tcPr>
            <w:tcW w:w="2134" w:type="dxa"/>
          </w:tcPr>
          <w:p w:rsidR="00A96113" w:rsidRPr="001518B5" w:rsidRDefault="00B679A5" w:rsidP="001518B5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1518B5">
              <w:rPr>
                <w:sz w:val="26"/>
                <w:szCs w:val="26"/>
              </w:rPr>
              <w:t>Представление мультимедйной презентации</w:t>
            </w:r>
          </w:p>
          <w:p w:rsidR="00A96113" w:rsidRPr="001518B5" w:rsidRDefault="00E513A4" w:rsidP="001518B5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1518B5">
              <w:rPr>
                <w:sz w:val="26"/>
                <w:szCs w:val="26"/>
              </w:rPr>
              <w:t>п</w:t>
            </w:r>
            <w:r w:rsidR="00A96113" w:rsidRPr="001518B5">
              <w:rPr>
                <w:sz w:val="26"/>
                <w:szCs w:val="26"/>
              </w:rPr>
              <w:t>резентации</w:t>
            </w:r>
            <w:r w:rsidRPr="001518B5">
              <w:rPr>
                <w:sz w:val="26"/>
                <w:szCs w:val="26"/>
              </w:rPr>
              <w:t>.</w:t>
            </w:r>
          </w:p>
          <w:p w:rsidR="00E513A4" w:rsidRPr="001518B5" w:rsidRDefault="00AE269E" w:rsidP="001518B5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1518B5">
              <w:rPr>
                <w:sz w:val="26"/>
                <w:szCs w:val="26"/>
              </w:rPr>
              <w:t>Защита реферата</w:t>
            </w:r>
          </w:p>
        </w:tc>
      </w:tr>
      <w:tr w:rsidR="00A96113" w:rsidRPr="001518B5" w:rsidTr="001518B5">
        <w:tc>
          <w:tcPr>
            <w:tcW w:w="815" w:type="dxa"/>
          </w:tcPr>
          <w:p w:rsidR="00A96113" w:rsidRPr="001518B5" w:rsidRDefault="00A96113" w:rsidP="001518B5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1518B5">
              <w:rPr>
                <w:sz w:val="26"/>
                <w:szCs w:val="26"/>
              </w:rPr>
              <w:t>9</w:t>
            </w:r>
          </w:p>
        </w:tc>
        <w:tc>
          <w:tcPr>
            <w:tcW w:w="2587" w:type="dxa"/>
          </w:tcPr>
          <w:p w:rsidR="00A96113" w:rsidRPr="001518B5" w:rsidRDefault="00A96113" w:rsidP="001518B5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1518B5">
              <w:rPr>
                <w:bCs/>
                <w:color w:val="000000"/>
                <w:sz w:val="26"/>
                <w:szCs w:val="26"/>
              </w:rPr>
              <w:t>Тема 3.1. Основные цели и объекты се</w:t>
            </w:r>
            <w:r w:rsidRPr="001518B5">
              <w:rPr>
                <w:bCs/>
                <w:color w:val="000000"/>
                <w:sz w:val="26"/>
                <w:szCs w:val="26"/>
              </w:rPr>
              <w:t>р</w:t>
            </w:r>
            <w:r w:rsidRPr="001518B5">
              <w:rPr>
                <w:bCs/>
                <w:color w:val="000000"/>
                <w:sz w:val="26"/>
                <w:szCs w:val="26"/>
              </w:rPr>
              <w:t xml:space="preserve">тификации. </w:t>
            </w:r>
          </w:p>
        </w:tc>
        <w:tc>
          <w:tcPr>
            <w:tcW w:w="851" w:type="dxa"/>
          </w:tcPr>
          <w:p w:rsidR="00A96113" w:rsidRPr="001518B5" w:rsidRDefault="00A96113" w:rsidP="001518B5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1518B5">
              <w:rPr>
                <w:sz w:val="26"/>
                <w:szCs w:val="26"/>
              </w:rPr>
              <w:t>4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113" w:rsidRPr="001518B5" w:rsidRDefault="00A96113" w:rsidP="001518B5">
            <w:pPr>
              <w:pStyle w:val="a3"/>
              <w:spacing w:before="0" w:beforeAutospacing="0" w:after="0" w:afterAutospacing="0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1518B5">
              <w:rPr>
                <w:bCs/>
                <w:sz w:val="26"/>
                <w:szCs w:val="26"/>
              </w:rPr>
              <w:t>Подготовка реферата по теме « Ист</w:t>
            </w:r>
            <w:r w:rsidRPr="001518B5">
              <w:rPr>
                <w:bCs/>
                <w:sz w:val="26"/>
                <w:szCs w:val="26"/>
              </w:rPr>
              <w:t>о</w:t>
            </w:r>
            <w:r w:rsidRPr="001518B5">
              <w:rPr>
                <w:bCs/>
                <w:sz w:val="26"/>
                <w:szCs w:val="26"/>
              </w:rPr>
              <w:t>рия развития сертификации в России»</w:t>
            </w:r>
          </w:p>
          <w:p w:rsidR="00A96113" w:rsidRPr="001518B5" w:rsidRDefault="00A96113" w:rsidP="001518B5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1518B5">
              <w:rPr>
                <w:rFonts w:eastAsiaTheme="minorHAnsi"/>
                <w:bCs/>
                <w:sz w:val="26"/>
                <w:szCs w:val="26"/>
                <w:lang w:eastAsia="en-US"/>
              </w:rPr>
              <w:t>Подготовка реферата по теме   «Ме</w:t>
            </w:r>
            <w:r w:rsidRPr="001518B5">
              <w:rPr>
                <w:rFonts w:eastAsiaTheme="minorHAnsi"/>
                <w:bCs/>
                <w:sz w:val="26"/>
                <w:szCs w:val="26"/>
                <w:lang w:eastAsia="en-US"/>
              </w:rPr>
              <w:t>ж</w:t>
            </w:r>
            <w:r w:rsidRPr="001518B5">
              <w:rPr>
                <w:rFonts w:eastAsiaTheme="minorHAnsi"/>
                <w:bCs/>
                <w:sz w:val="26"/>
                <w:szCs w:val="26"/>
                <w:lang w:eastAsia="en-US"/>
              </w:rPr>
              <w:t>дународная сертификация системы международной сертификации</w:t>
            </w:r>
          </w:p>
        </w:tc>
        <w:tc>
          <w:tcPr>
            <w:tcW w:w="2134" w:type="dxa"/>
          </w:tcPr>
          <w:p w:rsidR="00A96113" w:rsidRPr="001518B5" w:rsidRDefault="00AE269E" w:rsidP="001518B5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1518B5">
              <w:rPr>
                <w:sz w:val="26"/>
                <w:szCs w:val="26"/>
              </w:rPr>
              <w:t>Защита реферата</w:t>
            </w:r>
          </w:p>
        </w:tc>
      </w:tr>
      <w:tr w:rsidR="00A96113" w:rsidRPr="001518B5" w:rsidTr="001518B5">
        <w:tc>
          <w:tcPr>
            <w:tcW w:w="815" w:type="dxa"/>
          </w:tcPr>
          <w:p w:rsidR="00A96113" w:rsidRPr="001518B5" w:rsidRDefault="00A96113" w:rsidP="001518B5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1518B5">
              <w:rPr>
                <w:sz w:val="26"/>
                <w:szCs w:val="26"/>
              </w:rPr>
              <w:t>10</w:t>
            </w:r>
          </w:p>
        </w:tc>
        <w:tc>
          <w:tcPr>
            <w:tcW w:w="2587" w:type="dxa"/>
          </w:tcPr>
          <w:p w:rsidR="00A96113" w:rsidRPr="001518B5" w:rsidRDefault="00A96113" w:rsidP="001518B5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1518B5">
              <w:rPr>
                <w:sz w:val="26"/>
                <w:szCs w:val="26"/>
              </w:rPr>
              <w:t xml:space="preserve">Тема3.4.Основные понятия качества продукции </w:t>
            </w:r>
          </w:p>
        </w:tc>
        <w:tc>
          <w:tcPr>
            <w:tcW w:w="851" w:type="dxa"/>
          </w:tcPr>
          <w:p w:rsidR="00A96113" w:rsidRPr="001518B5" w:rsidRDefault="00A96113" w:rsidP="001518B5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1518B5">
              <w:rPr>
                <w:sz w:val="26"/>
                <w:szCs w:val="26"/>
              </w:rPr>
              <w:t>2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113" w:rsidRPr="001518B5" w:rsidRDefault="00A96113" w:rsidP="001518B5">
            <w:pPr>
              <w:pStyle w:val="a3"/>
              <w:spacing w:before="0" w:beforeAutospacing="0" w:after="0" w:afterAutospacing="0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1518B5">
              <w:rPr>
                <w:rFonts w:eastAsiaTheme="minorHAnsi"/>
                <w:bCs/>
                <w:sz w:val="26"/>
                <w:szCs w:val="26"/>
                <w:lang w:eastAsia="en-US"/>
              </w:rPr>
              <w:t>Подготовка мультимедийной презе</w:t>
            </w:r>
            <w:r w:rsidRPr="001518B5">
              <w:rPr>
                <w:rFonts w:eastAsiaTheme="minorHAnsi"/>
                <w:bCs/>
                <w:sz w:val="26"/>
                <w:szCs w:val="26"/>
                <w:lang w:eastAsia="en-US"/>
              </w:rPr>
              <w:t>н</w:t>
            </w:r>
            <w:r w:rsidRPr="001518B5">
              <w:rPr>
                <w:rFonts w:eastAsiaTheme="minorHAnsi"/>
                <w:bCs/>
                <w:sz w:val="26"/>
                <w:szCs w:val="26"/>
                <w:lang w:eastAsia="en-US"/>
              </w:rPr>
              <w:t>тации по теме « Регулирование кач</w:t>
            </w:r>
            <w:r w:rsidRPr="001518B5">
              <w:rPr>
                <w:rFonts w:eastAsiaTheme="minorHAnsi"/>
                <w:bCs/>
                <w:sz w:val="26"/>
                <w:szCs w:val="26"/>
                <w:lang w:eastAsia="en-US"/>
              </w:rPr>
              <w:t>е</w:t>
            </w:r>
            <w:r w:rsidRPr="001518B5">
              <w:rPr>
                <w:rFonts w:eastAsiaTheme="minorHAnsi"/>
                <w:bCs/>
                <w:sz w:val="26"/>
                <w:szCs w:val="26"/>
                <w:lang w:eastAsia="en-US"/>
              </w:rPr>
              <w:t>ства продукции с учетом требований потребителей. Закон Российской Ф</w:t>
            </w:r>
            <w:r w:rsidRPr="001518B5">
              <w:rPr>
                <w:rFonts w:eastAsiaTheme="minorHAnsi"/>
                <w:bCs/>
                <w:sz w:val="26"/>
                <w:szCs w:val="26"/>
                <w:lang w:eastAsia="en-US"/>
              </w:rPr>
              <w:t>е</w:t>
            </w:r>
            <w:r w:rsidRPr="001518B5">
              <w:rPr>
                <w:rFonts w:eastAsiaTheme="minorHAnsi"/>
                <w:bCs/>
                <w:sz w:val="26"/>
                <w:szCs w:val="26"/>
                <w:lang w:eastAsia="en-US"/>
              </w:rPr>
              <w:t>дерации "О защите прав потребит</w:t>
            </w:r>
            <w:r w:rsidRPr="001518B5">
              <w:rPr>
                <w:rFonts w:eastAsiaTheme="minorHAnsi"/>
                <w:bCs/>
                <w:sz w:val="26"/>
                <w:szCs w:val="26"/>
                <w:lang w:eastAsia="en-US"/>
              </w:rPr>
              <w:t>е</w:t>
            </w:r>
            <w:r w:rsidRPr="001518B5">
              <w:rPr>
                <w:rFonts w:eastAsiaTheme="minorHAnsi"/>
                <w:bCs/>
                <w:sz w:val="26"/>
                <w:szCs w:val="26"/>
                <w:lang w:eastAsia="en-US"/>
              </w:rPr>
              <w:t>лей".»</w:t>
            </w:r>
          </w:p>
        </w:tc>
        <w:tc>
          <w:tcPr>
            <w:tcW w:w="2134" w:type="dxa"/>
          </w:tcPr>
          <w:p w:rsidR="00A96113" w:rsidRPr="001518B5" w:rsidRDefault="00B679A5" w:rsidP="001518B5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1518B5">
              <w:rPr>
                <w:sz w:val="26"/>
                <w:szCs w:val="26"/>
              </w:rPr>
              <w:t>Представление мультимедйной презентации</w:t>
            </w:r>
          </w:p>
        </w:tc>
      </w:tr>
      <w:tr w:rsidR="00A96113" w:rsidRPr="001518B5" w:rsidTr="001518B5">
        <w:trPr>
          <w:trHeight w:val="992"/>
        </w:trPr>
        <w:tc>
          <w:tcPr>
            <w:tcW w:w="815" w:type="dxa"/>
          </w:tcPr>
          <w:p w:rsidR="00A96113" w:rsidRPr="001518B5" w:rsidRDefault="00A96113" w:rsidP="001518B5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1518B5">
              <w:rPr>
                <w:sz w:val="26"/>
                <w:szCs w:val="26"/>
              </w:rPr>
              <w:t>11</w:t>
            </w:r>
          </w:p>
        </w:tc>
        <w:tc>
          <w:tcPr>
            <w:tcW w:w="2587" w:type="dxa"/>
          </w:tcPr>
          <w:p w:rsidR="00A96113" w:rsidRPr="001518B5" w:rsidRDefault="00A96113" w:rsidP="001518B5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1518B5">
              <w:rPr>
                <w:sz w:val="26"/>
                <w:szCs w:val="26"/>
              </w:rPr>
              <w:t>Тема 3.5. Докуме</w:t>
            </w:r>
            <w:r w:rsidRPr="001518B5">
              <w:rPr>
                <w:sz w:val="26"/>
                <w:szCs w:val="26"/>
              </w:rPr>
              <w:t>н</w:t>
            </w:r>
            <w:r w:rsidRPr="001518B5">
              <w:rPr>
                <w:sz w:val="26"/>
                <w:szCs w:val="26"/>
              </w:rPr>
              <w:t>тация систем качес</w:t>
            </w:r>
            <w:r w:rsidRPr="001518B5">
              <w:rPr>
                <w:sz w:val="26"/>
                <w:szCs w:val="26"/>
              </w:rPr>
              <w:t>т</w:t>
            </w:r>
            <w:r w:rsidRPr="001518B5">
              <w:rPr>
                <w:sz w:val="26"/>
                <w:szCs w:val="26"/>
              </w:rPr>
              <w:t>ва.</w:t>
            </w:r>
          </w:p>
        </w:tc>
        <w:tc>
          <w:tcPr>
            <w:tcW w:w="851" w:type="dxa"/>
          </w:tcPr>
          <w:p w:rsidR="00A96113" w:rsidRPr="001518B5" w:rsidRDefault="00A96113" w:rsidP="001518B5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1518B5">
              <w:rPr>
                <w:sz w:val="26"/>
                <w:szCs w:val="26"/>
              </w:rPr>
              <w:t>2</w:t>
            </w:r>
          </w:p>
        </w:tc>
        <w:tc>
          <w:tcPr>
            <w:tcW w:w="4528" w:type="dxa"/>
          </w:tcPr>
          <w:p w:rsidR="00A96113" w:rsidRPr="001518B5" w:rsidRDefault="001B1AE5" w:rsidP="001518B5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1518B5">
              <w:rPr>
                <w:bCs/>
                <w:sz w:val="26"/>
                <w:szCs w:val="26"/>
              </w:rPr>
              <w:t>Подготовка доклада по теме   Межд</w:t>
            </w:r>
            <w:r w:rsidRPr="001518B5">
              <w:rPr>
                <w:bCs/>
                <w:sz w:val="26"/>
                <w:szCs w:val="26"/>
              </w:rPr>
              <w:t>у</w:t>
            </w:r>
            <w:r w:rsidRPr="001518B5">
              <w:rPr>
                <w:bCs/>
                <w:sz w:val="26"/>
                <w:szCs w:val="26"/>
              </w:rPr>
              <w:t>народная аккредитация.</w:t>
            </w:r>
          </w:p>
        </w:tc>
        <w:tc>
          <w:tcPr>
            <w:tcW w:w="2134" w:type="dxa"/>
          </w:tcPr>
          <w:p w:rsidR="00A96113" w:rsidRPr="001518B5" w:rsidRDefault="00AE269E" w:rsidP="001518B5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1518B5">
              <w:rPr>
                <w:sz w:val="26"/>
                <w:szCs w:val="26"/>
              </w:rPr>
              <w:t>Защита доклада</w:t>
            </w:r>
          </w:p>
        </w:tc>
      </w:tr>
    </w:tbl>
    <w:p w:rsidR="0028088D" w:rsidRPr="001518B5" w:rsidRDefault="0028088D" w:rsidP="001518B5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B34E5F" w:rsidRPr="001518B5" w:rsidRDefault="00FB6C74" w:rsidP="001518B5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1518B5">
        <w:rPr>
          <w:b/>
          <w:bCs/>
          <w:sz w:val="26"/>
          <w:szCs w:val="26"/>
        </w:rPr>
        <w:t>3.</w:t>
      </w:r>
      <w:r w:rsidR="00B34E5F" w:rsidRPr="001518B5">
        <w:rPr>
          <w:b/>
          <w:bCs/>
          <w:sz w:val="26"/>
          <w:szCs w:val="26"/>
        </w:rPr>
        <w:t>Общие рекомендации по выполнению самостоятельных работ</w:t>
      </w:r>
    </w:p>
    <w:p w:rsidR="00B34E5F" w:rsidRPr="001518B5" w:rsidRDefault="00B34E5F" w:rsidP="001518B5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B34E5F" w:rsidRPr="001518B5" w:rsidRDefault="00B34E5F" w:rsidP="001518B5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1518B5">
        <w:rPr>
          <w:sz w:val="26"/>
          <w:szCs w:val="26"/>
        </w:rPr>
        <w:t>В ходе изучения дисциплины Вы обязательно столкнетесь с индивидуальным</w:t>
      </w:r>
    </w:p>
    <w:p w:rsidR="00B34E5F" w:rsidRPr="001518B5" w:rsidRDefault="00B34E5F" w:rsidP="001518B5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1518B5">
        <w:rPr>
          <w:sz w:val="26"/>
          <w:szCs w:val="26"/>
        </w:rPr>
        <w:t>заданием – подготовкой реферата, сообщений. При их написании у Вас могутвозни</w:t>
      </w:r>
      <w:r w:rsidRPr="001518B5">
        <w:rPr>
          <w:sz w:val="26"/>
          <w:szCs w:val="26"/>
        </w:rPr>
        <w:t>к</w:t>
      </w:r>
      <w:r w:rsidRPr="001518B5">
        <w:rPr>
          <w:sz w:val="26"/>
          <w:szCs w:val="26"/>
        </w:rPr>
        <w:t>нуть некоторые трудности: дело в том, что необходимо не толькоподобрать подход</w:t>
      </w:r>
      <w:r w:rsidRPr="001518B5">
        <w:rPr>
          <w:sz w:val="26"/>
          <w:szCs w:val="26"/>
        </w:rPr>
        <w:t>я</w:t>
      </w:r>
      <w:r w:rsidRPr="001518B5">
        <w:rPr>
          <w:sz w:val="26"/>
          <w:szCs w:val="26"/>
        </w:rPr>
        <w:t>щую литературу и правильно изложить материал, но иуметь передать его аудитории. При подготовке целесообразно пользоватьсяследующими рекомендациями:</w:t>
      </w:r>
    </w:p>
    <w:p w:rsidR="00B34E5F" w:rsidRPr="001518B5" w:rsidRDefault="00B34E5F" w:rsidP="001518B5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1518B5">
        <w:rPr>
          <w:sz w:val="26"/>
          <w:szCs w:val="26"/>
        </w:rPr>
        <w:t>• Уясните для себя суть темы, которая Вам предложена.</w:t>
      </w:r>
    </w:p>
    <w:p w:rsidR="00B34E5F" w:rsidRPr="001518B5" w:rsidRDefault="00B34E5F" w:rsidP="001518B5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1518B5">
        <w:rPr>
          <w:sz w:val="26"/>
          <w:szCs w:val="26"/>
        </w:rPr>
        <w:t>• Подберите необходимую литературу (старайтесь воспользоваться</w:t>
      </w:r>
    </w:p>
    <w:p w:rsidR="00B34E5F" w:rsidRPr="001518B5" w:rsidRDefault="00B34E5F" w:rsidP="001518B5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1518B5">
        <w:rPr>
          <w:sz w:val="26"/>
          <w:szCs w:val="26"/>
        </w:rPr>
        <w:t>несколькими книгами для более полного получения информации).</w:t>
      </w:r>
    </w:p>
    <w:p w:rsidR="00B34E5F" w:rsidRPr="001518B5" w:rsidRDefault="00B34E5F" w:rsidP="001518B5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1518B5">
        <w:rPr>
          <w:sz w:val="26"/>
          <w:szCs w:val="26"/>
        </w:rPr>
        <w:t>• Тщательно изучите материал учебника по данной теме, чтобы легче</w:t>
      </w:r>
    </w:p>
    <w:p w:rsidR="00B34E5F" w:rsidRPr="001518B5" w:rsidRDefault="00B34E5F" w:rsidP="001518B5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1518B5">
        <w:rPr>
          <w:sz w:val="26"/>
          <w:szCs w:val="26"/>
        </w:rPr>
        <w:t>ориентироваться в необходимой Вам литературе и не сделать элементарных</w:t>
      </w:r>
    </w:p>
    <w:p w:rsidR="00B34E5F" w:rsidRPr="001518B5" w:rsidRDefault="00B34E5F" w:rsidP="001518B5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1518B5">
        <w:rPr>
          <w:sz w:val="26"/>
          <w:szCs w:val="26"/>
        </w:rPr>
        <w:t>ошибок.</w:t>
      </w:r>
    </w:p>
    <w:p w:rsidR="00B34E5F" w:rsidRPr="001518B5" w:rsidRDefault="00B34E5F" w:rsidP="001518B5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1518B5">
        <w:rPr>
          <w:sz w:val="26"/>
          <w:szCs w:val="26"/>
        </w:rPr>
        <w:t>• Изучите подобранный материал (по возможности работайте с</w:t>
      </w:r>
    </w:p>
    <w:p w:rsidR="00B34E5F" w:rsidRPr="001518B5" w:rsidRDefault="00B34E5F" w:rsidP="001518B5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1518B5">
        <w:rPr>
          <w:sz w:val="26"/>
          <w:szCs w:val="26"/>
        </w:rPr>
        <w:t>карандашом), выделяя самое главное по ходу чтения.</w:t>
      </w:r>
    </w:p>
    <w:p w:rsidR="00B34E5F" w:rsidRPr="001518B5" w:rsidRDefault="00B34E5F" w:rsidP="001518B5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1518B5">
        <w:rPr>
          <w:sz w:val="26"/>
          <w:szCs w:val="26"/>
        </w:rPr>
        <w:t>• Составьте план реферата.</w:t>
      </w:r>
    </w:p>
    <w:p w:rsidR="00B34E5F" w:rsidRPr="001518B5" w:rsidRDefault="00B34E5F" w:rsidP="001518B5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1518B5">
        <w:rPr>
          <w:sz w:val="26"/>
          <w:szCs w:val="26"/>
        </w:rPr>
        <w:t>Помните:</w:t>
      </w:r>
    </w:p>
    <w:p w:rsidR="00B34E5F" w:rsidRPr="001518B5" w:rsidRDefault="00B34E5F" w:rsidP="001518B5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1518B5">
        <w:rPr>
          <w:sz w:val="26"/>
          <w:szCs w:val="26"/>
        </w:rPr>
        <w:t>• Выбирайте только интересную и понятную информацию.</w:t>
      </w:r>
    </w:p>
    <w:p w:rsidR="00B34E5F" w:rsidRPr="001518B5" w:rsidRDefault="00B34E5F" w:rsidP="001518B5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1518B5">
        <w:rPr>
          <w:sz w:val="26"/>
          <w:szCs w:val="26"/>
        </w:rPr>
        <w:t>• Не используйте неясных терминов.</w:t>
      </w:r>
    </w:p>
    <w:p w:rsidR="00B34E5F" w:rsidRPr="001518B5" w:rsidRDefault="00B34E5F" w:rsidP="001518B5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1518B5">
        <w:rPr>
          <w:sz w:val="26"/>
          <w:szCs w:val="26"/>
        </w:rPr>
        <w:t>• Информация должна относиться к теме.</w:t>
      </w:r>
    </w:p>
    <w:p w:rsidR="00B34E5F" w:rsidRPr="001518B5" w:rsidRDefault="00B34E5F" w:rsidP="001518B5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1518B5">
        <w:rPr>
          <w:sz w:val="26"/>
          <w:szCs w:val="26"/>
        </w:rPr>
        <w:t>• Не делайте сообщение громоздким.</w:t>
      </w:r>
    </w:p>
    <w:p w:rsidR="00B34E5F" w:rsidRPr="001518B5" w:rsidRDefault="00B34E5F" w:rsidP="001518B5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1518B5">
        <w:rPr>
          <w:sz w:val="26"/>
          <w:szCs w:val="26"/>
        </w:rPr>
        <w:t>• В конце реферата и сообщения перечислите литературу, которой Вы пользовались</w:t>
      </w:r>
    </w:p>
    <w:p w:rsidR="00B34E5F" w:rsidRPr="001518B5" w:rsidRDefault="00B34E5F" w:rsidP="001518B5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1518B5">
        <w:rPr>
          <w:sz w:val="26"/>
          <w:szCs w:val="26"/>
        </w:rPr>
        <w:t>при его подготовке.</w:t>
      </w:r>
    </w:p>
    <w:p w:rsidR="00B34E5F" w:rsidRPr="001518B5" w:rsidRDefault="00B34E5F" w:rsidP="001518B5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1518B5">
        <w:rPr>
          <w:sz w:val="26"/>
          <w:szCs w:val="26"/>
        </w:rPr>
        <w:t>• При оформлении используйте только необходимые, относящиеся к</w:t>
      </w:r>
    </w:p>
    <w:p w:rsidR="00B34E5F" w:rsidRPr="001518B5" w:rsidRDefault="00B34E5F" w:rsidP="001518B5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1518B5">
        <w:rPr>
          <w:sz w:val="26"/>
          <w:szCs w:val="26"/>
        </w:rPr>
        <w:t>теме рисунки и схемы.</w:t>
      </w:r>
    </w:p>
    <w:p w:rsidR="00B34E5F" w:rsidRPr="001518B5" w:rsidRDefault="00B34E5F" w:rsidP="001518B5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1518B5">
        <w:rPr>
          <w:sz w:val="26"/>
          <w:szCs w:val="26"/>
        </w:rPr>
        <w:t>• Прочитайте написанный текст и постарайтесь выбрать самое основное.</w:t>
      </w:r>
    </w:p>
    <w:p w:rsidR="00B34E5F" w:rsidRPr="001518B5" w:rsidRDefault="00B34E5F" w:rsidP="001518B5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1518B5">
        <w:rPr>
          <w:sz w:val="26"/>
          <w:szCs w:val="26"/>
        </w:rPr>
        <w:lastRenderedPageBreak/>
        <w:t>• Перед тем, как делать доклад выпишите необходимую</w:t>
      </w:r>
    </w:p>
    <w:p w:rsidR="00B34E5F" w:rsidRPr="001518B5" w:rsidRDefault="00B34E5F" w:rsidP="001518B5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1518B5">
        <w:rPr>
          <w:sz w:val="26"/>
          <w:szCs w:val="26"/>
        </w:rPr>
        <w:t>информацию (термины, даты, основные положения) на доску.</w:t>
      </w:r>
    </w:p>
    <w:p w:rsidR="00B34E5F" w:rsidRPr="001518B5" w:rsidRDefault="00B34E5F" w:rsidP="001518B5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1518B5">
        <w:rPr>
          <w:sz w:val="26"/>
          <w:szCs w:val="26"/>
        </w:rPr>
        <w:t>• Никогда не читайте доклад! Чтобы не сбиться, пользуйтесь планом и</w:t>
      </w:r>
    </w:p>
    <w:p w:rsidR="00B34E5F" w:rsidRPr="001518B5" w:rsidRDefault="00B34E5F" w:rsidP="001518B5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1518B5">
        <w:rPr>
          <w:sz w:val="26"/>
          <w:szCs w:val="26"/>
        </w:rPr>
        <w:t>выписанной на доске информацией.</w:t>
      </w:r>
    </w:p>
    <w:p w:rsidR="00B34E5F" w:rsidRPr="001518B5" w:rsidRDefault="00B34E5F" w:rsidP="001518B5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1518B5">
        <w:rPr>
          <w:sz w:val="26"/>
          <w:szCs w:val="26"/>
        </w:rPr>
        <w:t>• Говорите громко, отчетливо не торопитесь. В особо важных местах</w:t>
      </w:r>
    </w:p>
    <w:p w:rsidR="00B34E5F" w:rsidRPr="001518B5" w:rsidRDefault="00B34E5F" w:rsidP="001518B5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1518B5">
        <w:rPr>
          <w:sz w:val="26"/>
          <w:szCs w:val="26"/>
        </w:rPr>
        <w:t>делайте паузу или меняйте интонацию – это облегчит ее восприятие для</w:t>
      </w:r>
    </w:p>
    <w:p w:rsidR="00B34E5F" w:rsidRPr="001518B5" w:rsidRDefault="00B34E5F" w:rsidP="001518B5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1518B5">
        <w:rPr>
          <w:sz w:val="26"/>
          <w:szCs w:val="26"/>
        </w:rPr>
        <w:t>аудитории.</w:t>
      </w:r>
    </w:p>
    <w:p w:rsidR="00B34E5F" w:rsidRPr="001518B5" w:rsidRDefault="00B34E5F" w:rsidP="001518B5">
      <w:pPr>
        <w:jc w:val="both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lang w:eastAsia="en-US"/>
        </w:rPr>
        <w:t>Перечень видов самостоятельной работы представлен в таблице 2.</w:t>
      </w:r>
    </w:p>
    <w:p w:rsidR="00B34E5F" w:rsidRPr="001518B5" w:rsidRDefault="00B34E5F" w:rsidP="001518B5">
      <w:pPr>
        <w:jc w:val="right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lang w:eastAsia="en-US"/>
        </w:rPr>
        <w:t>Таблица 2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20"/>
        <w:gridCol w:w="5343"/>
        <w:gridCol w:w="3101"/>
      </w:tblGrid>
      <w:tr w:rsidR="00803847" w:rsidRPr="001518B5" w:rsidTr="006A3452">
        <w:tc>
          <w:tcPr>
            <w:tcW w:w="1020" w:type="dxa"/>
          </w:tcPr>
          <w:p w:rsidR="00B34E5F" w:rsidRPr="001518B5" w:rsidRDefault="00B34E5F" w:rsidP="001518B5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1518B5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Кол-во ч</w:t>
            </w:r>
            <w:r w:rsidRPr="001518B5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а</w:t>
            </w:r>
            <w:r w:rsidRPr="001518B5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сов</w:t>
            </w:r>
          </w:p>
        </w:tc>
        <w:tc>
          <w:tcPr>
            <w:tcW w:w="5343" w:type="dxa"/>
          </w:tcPr>
          <w:p w:rsidR="00B34E5F" w:rsidRPr="001518B5" w:rsidRDefault="00B34E5F" w:rsidP="001518B5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1518B5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Вид самостоятельной работы</w:t>
            </w:r>
          </w:p>
        </w:tc>
        <w:tc>
          <w:tcPr>
            <w:tcW w:w="3101" w:type="dxa"/>
            <w:shd w:val="clear" w:color="auto" w:fill="FFFFFF"/>
          </w:tcPr>
          <w:p w:rsidR="00B34E5F" w:rsidRPr="001518B5" w:rsidRDefault="00B34E5F" w:rsidP="001518B5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1518B5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Форма контроля</w:t>
            </w:r>
          </w:p>
        </w:tc>
      </w:tr>
      <w:tr w:rsidR="00803847" w:rsidRPr="001518B5" w:rsidTr="006A3452">
        <w:trPr>
          <w:cantSplit/>
        </w:trPr>
        <w:tc>
          <w:tcPr>
            <w:tcW w:w="1020" w:type="dxa"/>
          </w:tcPr>
          <w:p w:rsidR="00B34E5F" w:rsidRPr="001518B5" w:rsidRDefault="00E37D09" w:rsidP="001518B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518B5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343" w:type="dxa"/>
          </w:tcPr>
          <w:p w:rsidR="00B34E5F" w:rsidRPr="001518B5" w:rsidRDefault="00B34E5F" w:rsidP="001518B5">
            <w:pPr>
              <w:rPr>
                <w:sz w:val="26"/>
                <w:szCs w:val="26"/>
              </w:rPr>
            </w:pPr>
            <w:r w:rsidRPr="001518B5">
              <w:rPr>
                <w:sz w:val="26"/>
                <w:szCs w:val="26"/>
              </w:rPr>
              <w:t>Подготовка и написание докладов</w:t>
            </w:r>
          </w:p>
        </w:tc>
        <w:tc>
          <w:tcPr>
            <w:tcW w:w="3101" w:type="dxa"/>
            <w:shd w:val="clear" w:color="auto" w:fill="FFFFFF"/>
          </w:tcPr>
          <w:p w:rsidR="00B34E5F" w:rsidRPr="001518B5" w:rsidRDefault="00B34E5F" w:rsidP="001518B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518B5">
              <w:rPr>
                <w:rFonts w:eastAsia="Calibri"/>
                <w:sz w:val="26"/>
                <w:szCs w:val="26"/>
                <w:lang w:eastAsia="en-US"/>
              </w:rPr>
              <w:t>Защита доклада</w:t>
            </w:r>
          </w:p>
        </w:tc>
      </w:tr>
      <w:tr w:rsidR="00803847" w:rsidRPr="001518B5" w:rsidTr="006A3452">
        <w:trPr>
          <w:cantSplit/>
          <w:trHeight w:val="599"/>
        </w:trPr>
        <w:tc>
          <w:tcPr>
            <w:tcW w:w="1020" w:type="dxa"/>
          </w:tcPr>
          <w:p w:rsidR="00B34E5F" w:rsidRPr="001518B5" w:rsidRDefault="00E37D09" w:rsidP="001518B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518B5">
              <w:rPr>
                <w:rFonts w:eastAsia="Calibri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5343" w:type="dxa"/>
          </w:tcPr>
          <w:p w:rsidR="00B34E5F" w:rsidRPr="001518B5" w:rsidRDefault="00B34E5F" w:rsidP="001518B5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1518B5">
              <w:rPr>
                <w:rFonts w:eastAsia="Calibri"/>
                <w:sz w:val="26"/>
                <w:szCs w:val="26"/>
                <w:lang w:eastAsia="en-US"/>
              </w:rPr>
              <w:t>Оформление мультимедийных презентаций учебных разделов и тем</w:t>
            </w:r>
          </w:p>
        </w:tc>
        <w:tc>
          <w:tcPr>
            <w:tcW w:w="3101" w:type="dxa"/>
            <w:shd w:val="clear" w:color="auto" w:fill="FFFFFF"/>
          </w:tcPr>
          <w:p w:rsidR="00B34E5F" w:rsidRPr="001518B5" w:rsidRDefault="00B34E5F" w:rsidP="001518B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518B5">
              <w:rPr>
                <w:rFonts w:eastAsia="Calibri"/>
                <w:sz w:val="26"/>
                <w:szCs w:val="26"/>
                <w:lang w:eastAsia="en-US"/>
              </w:rPr>
              <w:t>Представление мульт</w:t>
            </w:r>
            <w:r w:rsidRPr="001518B5">
              <w:rPr>
                <w:rFonts w:eastAsia="Calibri"/>
                <w:sz w:val="26"/>
                <w:szCs w:val="26"/>
                <w:lang w:eastAsia="en-US"/>
              </w:rPr>
              <w:t>и</w:t>
            </w:r>
            <w:r w:rsidRPr="001518B5">
              <w:rPr>
                <w:rFonts w:eastAsia="Calibri"/>
                <w:sz w:val="26"/>
                <w:szCs w:val="26"/>
                <w:lang w:eastAsia="en-US"/>
              </w:rPr>
              <w:t>медийной презентации</w:t>
            </w:r>
          </w:p>
        </w:tc>
      </w:tr>
      <w:tr w:rsidR="00803847" w:rsidRPr="001518B5" w:rsidTr="006A3452">
        <w:trPr>
          <w:cantSplit/>
          <w:trHeight w:val="599"/>
        </w:trPr>
        <w:tc>
          <w:tcPr>
            <w:tcW w:w="1020" w:type="dxa"/>
          </w:tcPr>
          <w:p w:rsidR="00B34E5F" w:rsidRPr="001518B5" w:rsidRDefault="00E37D09" w:rsidP="001518B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518B5">
              <w:rPr>
                <w:rFonts w:eastAsia="Calibri"/>
                <w:sz w:val="26"/>
                <w:szCs w:val="26"/>
                <w:lang w:eastAsia="en-US"/>
              </w:rPr>
              <w:t>16</w:t>
            </w:r>
          </w:p>
        </w:tc>
        <w:tc>
          <w:tcPr>
            <w:tcW w:w="5343" w:type="dxa"/>
          </w:tcPr>
          <w:p w:rsidR="00B34E5F" w:rsidRPr="001518B5" w:rsidRDefault="00B34E5F" w:rsidP="001518B5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1518B5">
              <w:rPr>
                <w:rFonts w:eastAsia="Calibri"/>
                <w:sz w:val="26"/>
                <w:szCs w:val="26"/>
                <w:lang w:eastAsia="en-US"/>
              </w:rPr>
              <w:t>Подготовка и написание рефератов</w:t>
            </w:r>
          </w:p>
        </w:tc>
        <w:tc>
          <w:tcPr>
            <w:tcW w:w="3101" w:type="dxa"/>
            <w:shd w:val="clear" w:color="auto" w:fill="FFFFFF"/>
          </w:tcPr>
          <w:p w:rsidR="00B34E5F" w:rsidRPr="001518B5" w:rsidRDefault="00B34E5F" w:rsidP="001518B5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518B5">
              <w:rPr>
                <w:rFonts w:eastAsia="Calibri"/>
                <w:sz w:val="26"/>
                <w:szCs w:val="26"/>
                <w:lang w:eastAsia="en-US"/>
              </w:rPr>
              <w:t>Защита реферата</w:t>
            </w:r>
          </w:p>
        </w:tc>
      </w:tr>
    </w:tbl>
    <w:p w:rsidR="00B34E5F" w:rsidRPr="001518B5" w:rsidRDefault="00B34E5F" w:rsidP="001518B5">
      <w:pPr>
        <w:pStyle w:val="a3"/>
        <w:spacing w:before="0" w:beforeAutospacing="0" w:after="0" w:afterAutospacing="0"/>
        <w:rPr>
          <w:b/>
          <w:bCs/>
          <w:sz w:val="26"/>
          <w:szCs w:val="26"/>
        </w:rPr>
      </w:pPr>
    </w:p>
    <w:p w:rsidR="00B34E5F" w:rsidRPr="001518B5" w:rsidRDefault="00B34E5F" w:rsidP="001518B5">
      <w:pPr>
        <w:keepNext/>
        <w:autoSpaceDE w:val="0"/>
        <w:autoSpaceDN w:val="0"/>
        <w:jc w:val="center"/>
        <w:outlineLvl w:val="0"/>
        <w:rPr>
          <w:b/>
          <w:sz w:val="26"/>
          <w:szCs w:val="26"/>
        </w:rPr>
      </w:pPr>
      <w:bookmarkStart w:id="0" w:name="_Toc354667570"/>
      <w:r w:rsidRPr="001518B5">
        <w:rPr>
          <w:b/>
          <w:sz w:val="26"/>
          <w:szCs w:val="26"/>
        </w:rPr>
        <w:t>Методические рекомендации по работе с литературой</w:t>
      </w:r>
      <w:bookmarkEnd w:id="0"/>
      <w:r w:rsidRPr="001518B5">
        <w:rPr>
          <w:b/>
          <w:sz w:val="26"/>
          <w:szCs w:val="26"/>
        </w:rPr>
        <w:t>.</w:t>
      </w:r>
    </w:p>
    <w:p w:rsidR="00B34E5F" w:rsidRPr="001518B5" w:rsidRDefault="00B34E5F" w:rsidP="001518B5">
      <w:pPr>
        <w:jc w:val="both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lang w:eastAsia="en-US"/>
        </w:rPr>
        <w:t xml:space="preserve"> Важной составляющей самостоятельной внеаудиторной подготовки является работа с литературой ко всем занятий: семинарским, практическим, при подготовке к зачетам, экзаменам, тестированию участию в научных конференциях. </w:t>
      </w:r>
    </w:p>
    <w:p w:rsidR="00B34E5F" w:rsidRPr="001518B5" w:rsidRDefault="00B34E5F" w:rsidP="001518B5">
      <w:pPr>
        <w:jc w:val="both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lang w:eastAsia="en-US"/>
        </w:rPr>
        <w:t>Умение работать с литературой означает научиться осмысленно пользоваться источн</w:t>
      </w:r>
      <w:r w:rsidRPr="001518B5">
        <w:rPr>
          <w:rFonts w:eastAsia="Calibri"/>
          <w:sz w:val="26"/>
          <w:szCs w:val="26"/>
          <w:lang w:eastAsia="en-US"/>
        </w:rPr>
        <w:t>и</w:t>
      </w:r>
      <w:r w:rsidRPr="001518B5">
        <w:rPr>
          <w:rFonts w:eastAsia="Calibri"/>
          <w:sz w:val="26"/>
          <w:szCs w:val="26"/>
          <w:lang w:eastAsia="en-US"/>
        </w:rPr>
        <w:t>ками.</w:t>
      </w:r>
    </w:p>
    <w:p w:rsidR="00B34E5F" w:rsidRPr="001518B5" w:rsidRDefault="00B34E5F" w:rsidP="001518B5">
      <w:pPr>
        <w:jc w:val="both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lang w:eastAsia="en-US"/>
        </w:rPr>
        <w:t>Существует несколько методов работы с литературой.</w:t>
      </w:r>
    </w:p>
    <w:p w:rsidR="00B34E5F" w:rsidRPr="001518B5" w:rsidRDefault="00B34E5F" w:rsidP="001518B5">
      <w:pPr>
        <w:jc w:val="both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lang w:eastAsia="en-US"/>
        </w:rPr>
        <w:t xml:space="preserve">Один из них - самый известный - </w:t>
      </w:r>
      <w:r w:rsidRPr="001518B5">
        <w:rPr>
          <w:rFonts w:eastAsia="Calibri"/>
          <w:sz w:val="26"/>
          <w:szCs w:val="26"/>
          <w:u w:val="single"/>
          <w:lang w:eastAsia="en-US"/>
        </w:rPr>
        <w:t>метод повторения</w:t>
      </w:r>
      <w:r w:rsidRPr="001518B5">
        <w:rPr>
          <w:rFonts w:eastAsia="Calibri"/>
          <w:sz w:val="26"/>
          <w:szCs w:val="26"/>
          <w:lang w:eastAsia="en-US"/>
        </w:rPr>
        <w:t>: прочитанный текст можно заучить наизусть. Простое повторение воздействует на память механически и поверхностно. П</w:t>
      </w:r>
      <w:r w:rsidRPr="001518B5">
        <w:rPr>
          <w:rFonts w:eastAsia="Calibri"/>
          <w:sz w:val="26"/>
          <w:szCs w:val="26"/>
          <w:lang w:eastAsia="en-US"/>
        </w:rPr>
        <w:t>о</w:t>
      </w:r>
      <w:r w:rsidRPr="001518B5">
        <w:rPr>
          <w:rFonts w:eastAsia="Calibri"/>
          <w:sz w:val="26"/>
          <w:szCs w:val="26"/>
          <w:lang w:eastAsia="en-US"/>
        </w:rPr>
        <w:t>лученные таким путем сведения легко забываются.</w:t>
      </w:r>
    </w:p>
    <w:p w:rsidR="00B34E5F" w:rsidRPr="001518B5" w:rsidRDefault="00B34E5F" w:rsidP="001518B5">
      <w:pPr>
        <w:jc w:val="both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lang w:eastAsia="en-US"/>
        </w:rPr>
        <w:t xml:space="preserve">Наиболее эффективный метод - </w:t>
      </w:r>
      <w:r w:rsidRPr="001518B5">
        <w:rPr>
          <w:rFonts w:eastAsia="Calibri"/>
          <w:sz w:val="26"/>
          <w:szCs w:val="26"/>
          <w:u w:val="single"/>
          <w:lang w:eastAsia="en-US"/>
        </w:rPr>
        <w:t>метод кодирования</w:t>
      </w:r>
      <w:r w:rsidRPr="001518B5">
        <w:rPr>
          <w:rFonts w:eastAsia="Calibri"/>
          <w:sz w:val="26"/>
          <w:szCs w:val="26"/>
          <w:lang w:eastAsia="en-US"/>
        </w:rPr>
        <w:t>: прочитанный текст нужно подвер</w:t>
      </w:r>
      <w:r w:rsidRPr="001518B5">
        <w:rPr>
          <w:rFonts w:eastAsia="Calibri"/>
          <w:sz w:val="26"/>
          <w:szCs w:val="26"/>
          <w:lang w:eastAsia="en-US"/>
        </w:rPr>
        <w:t>г</w:t>
      </w:r>
      <w:r w:rsidRPr="001518B5">
        <w:rPr>
          <w:rFonts w:eastAsia="Calibri"/>
          <w:sz w:val="26"/>
          <w:szCs w:val="26"/>
          <w:lang w:eastAsia="en-US"/>
        </w:rPr>
        <w:t>нуть большей, чем простое заучивание, обработке. Чтобы основательно обработать и</w:t>
      </w:r>
      <w:r w:rsidRPr="001518B5">
        <w:rPr>
          <w:rFonts w:eastAsia="Calibri"/>
          <w:sz w:val="26"/>
          <w:szCs w:val="26"/>
          <w:lang w:eastAsia="en-US"/>
        </w:rPr>
        <w:t>н</w:t>
      </w:r>
      <w:r w:rsidRPr="001518B5">
        <w:rPr>
          <w:rFonts w:eastAsia="Calibri"/>
          <w:sz w:val="26"/>
          <w:szCs w:val="26"/>
          <w:lang w:eastAsia="en-US"/>
        </w:rPr>
        <w:t>формацию и  закодировать ее для хранения, важно провести целый ряд мыслительных операций: прокомментировать новые данные; оценить их значение; поставить вопросы; сопоставить полученные  сведения с ранее известными.</w:t>
      </w:r>
    </w:p>
    <w:p w:rsidR="00B34E5F" w:rsidRPr="001518B5" w:rsidRDefault="00B34E5F" w:rsidP="001518B5">
      <w:pPr>
        <w:jc w:val="both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lang w:eastAsia="en-US"/>
        </w:rPr>
        <w:t xml:space="preserve"> Для улучшения обработки информации очень важно устанавливать осмысленные связи, структурировать новые сведения.</w:t>
      </w:r>
    </w:p>
    <w:p w:rsidR="00B34E5F" w:rsidRPr="001518B5" w:rsidRDefault="00B34E5F" w:rsidP="001518B5">
      <w:pPr>
        <w:jc w:val="both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lang w:eastAsia="en-US"/>
        </w:rPr>
        <w:t xml:space="preserve"> Изучение научной учебной и иной литературы требует ведения рабочих записей. </w:t>
      </w:r>
    </w:p>
    <w:p w:rsidR="00B34E5F" w:rsidRPr="001518B5" w:rsidRDefault="00B34E5F" w:rsidP="001518B5">
      <w:pPr>
        <w:jc w:val="both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lang w:eastAsia="en-US"/>
        </w:rPr>
        <w:t>Форма записей может быть весьма разнообразной: простой или развернутый план, тез</w:t>
      </w:r>
      <w:r w:rsidRPr="001518B5">
        <w:rPr>
          <w:rFonts w:eastAsia="Calibri"/>
          <w:sz w:val="26"/>
          <w:szCs w:val="26"/>
          <w:lang w:eastAsia="en-US"/>
        </w:rPr>
        <w:t>и</w:t>
      </w:r>
      <w:r w:rsidRPr="001518B5">
        <w:rPr>
          <w:rFonts w:eastAsia="Calibri"/>
          <w:sz w:val="26"/>
          <w:szCs w:val="26"/>
          <w:lang w:eastAsia="en-US"/>
        </w:rPr>
        <w:t>сы, цитаты, конспект.</w:t>
      </w:r>
    </w:p>
    <w:p w:rsidR="00B34E5F" w:rsidRPr="001518B5" w:rsidRDefault="00B34E5F" w:rsidP="001518B5">
      <w:pPr>
        <w:jc w:val="both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b/>
          <w:sz w:val="26"/>
          <w:szCs w:val="26"/>
          <w:lang w:eastAsia="en-US"/>
        </w:rPr>
        <w:t>План</w:t>
      </w:r>
      <w:r w:rsidRPr="001518B5">
        <w:rPr>
          <w:rFonts w:eastAsia="Calibri"/>
          <w:sz w:val="26"/>
          <w:szCs w:val="26"/>
          <w:lang w:eastAsia="en-US"/>
        </w:rPr>
        <w:t xml:space="preserve">  - первооснова, каркас какой- либо письменной работы, определяющие последов</w:t>
      </w:r>
      <w:r w:rsidRPr="001518B5">
        <w:rPr>
          <w:rFonts w:eastAsia="Calibri"/>
          <w:sz w:val="26"/>
          <w:szCs w:val="26"/>
          <w:lang w:eastAsia="en-US"/>
        </w:rPr>
        <w:t>а</w:t>
      </w:r>
      <w:r w:rsidRPr="001518B5">
        <w:rPr>
          <w:rFonts w:eastAsia="Calibri"/>
          <w:sz w:val="26"/>
          <w:szCs w:val="26"/>
          <w:lang w:eastAsia="en-US"/>
        </w:rPr>
        <w:t>тельность изложения материала.</w:t>
      </w:r>
    </w:p>
    <w:p w:rsidR="00B34E5F" w:rsidRPr="001518B5" w:rsidRDefault="00B34E5F" w:rsidP="001518B5">
      <w:pPr>
        <w:jc w:val="both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lang w:eastAsia="en-US"/>
        </w:rPr>
        <w:t>План является наиболее краткой и потому самой доступной и распространенной формой записей содержания исходного источника информации. По существу, это перечень о</w:t>
      </w:r>
      <w:r w:rsidRPr="001518B5">
        <w:rPr>
          <w:rFonts w:eastAsia="Calibri"/>
          <w:sz w:val="26"/>
          <w:szCs w:val="26"/>
          <w:lang w:eastAsia="en-US"/>
        </w:rPr>
        <w:t>с</w:t>
      </w:r>
      <w:r w:rsidRPr="001518B5">
        <w:rPr>
          <w:rFonts w:eastAsia="Calibri"/>
          <w:sz w:val="26"/>
          <w:szCs w:val="26"/>
          <w:lang w:eastAsia="en-US"/>
        </w:rPr>
        <w:t>новных вопросов, рассматриваемых в источнике. План может быть простым и разверн</w:t>
      </w:r>
      <w:r w:rsidRPr="001518B5">
        <w:rPr>
          <w:rFonts w:eastAsia="Calibri"/>
          <w:sz w:val="26"/>
          <w:szCs w:val="26"/>
          <w:lang w:eastAsia="en-US"/>
        </w:rPr>
        <w:t>у</w:t>
      </w:r>
      <w:r w:rsidRPr="001518B5">
        <w:rPr>
          <w:rFonts w:eastAsia="Calibri"/>
          <w:sz w:val="26"/>
          <w:szCs w:val="26"/>
          <w:lang w:eastAsia="en-US"/>
        </w:rPr>
        <w:t>тым. Их отличие состоит в степени детализации содержания и, соответственно, в объ</w:t>
      </w:r>
      <w:r w:rsidRPr="001518B5">
        <w:rPr>
          <w:rFonts w:eastAsia="Calibri"/>
          <w:sz w:val="26"/>
          <w:szCs w:val="26"/>
          <w:lang w:eastAsia="en-US"/>
        </w:rPr>
        <w:t>е</w:t>
      </w:r>
      <w:r w:rsidRPr="001518B5">
        <w:rPr>
          <w:rFonts w:eastAsia="Calibri"/>
          <w:sz w:val="26"/>
          <w:szCs w:val="26"/>
          <w:lang w:eastAsia="en-US"/>
        </w:rPr>
        <w:t>ме.</w:t>
      </w:r>
    </w:p>
    <w:p w:rsidR="00B34E5F" w:rsidRPr="001518B5" w:rsidRDefault="00B34E5F" w:rsidP="001518B5">
      <w:pPr>
        <w:jc w:val="both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lang w:eastAsia="en-US"/>
        </w:rPr>
        <w:t>Преимущество плана состоит в следующем.</w:t>
      </w:r>
    </w:p>
    <w:p w:rsidR="00B34E5F" w:rsidRPr="001518B5" w:rsidRDefault="00B34E5F" w:rsidP="001518B5">
      <w:pPr>
        <w:jc w:val="both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i/>
          <w:sz w:val="26"/>
          <w:szCs w:val="26"/>
          <w:lang w:eastAsia="en-US"/>
        </w:rPr>
        <w:t>Во-первых</w:t>
      </w:r>
      <w:r w:rsidRPr="001518B5">
        <w:rPr>
          <w:rFonts w:eastAsia="Calibri"/>
          <w:sz w:val="26"/>
          <w:szCs w:val="26"/>
          <w:lang w:eastAsia="en-US"/>
        </w:rPr>
        <w:t>,  план позволяет наилучшим образом уяснить логику мысли автора, упрощает понимание главных моментов произведения.</w:t>
      </w:r>
    </w:p>
    <w:p w:rsidR="00B34E5F" w:rsidRPr="001518B5" w:rsidRDefault="00B34E5F" w:rsidP="001518B5">
      <w:pPr>
        <w:jc w:val="both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i/>
          <w:sz w:val="26"/>
          <w:szCs w:val="26"/>
          <w:lang w:eastAsia="en-US"/>
        </w:rPr>
        <w:lastRenderedPageBreak/>
        <w:t>Во-вторых</w:t>
      </w:r>
      <w:r w:rsidRPr="001518B5">
        <w:rPr>
          <w:rFonts w:eastAsia="Calibri"/>
          <w:sz w:val="26"/>
          <w:szCs w:val="26"/>
          <w:lang w:eastAsia="en-US"/>
        </w:rPr>
        <w:t>, план позволяет быстро и глубоко проникнуть в сущность построения прои</w:t>
      </w:r>
      <w:r w:rsidRPr="001518B5">
        <w:rPr>
          <w:rFonts w:eastAsia="Calibri"/>
          <w:sz w:val="26"/>
          <w:szCs w:val="26"/>
          <w:lang w:eastAsia="en-US"/>
        </w:rPr>
        <w:t>з</w:t>
      </w:r>
      <w:r w:rsidRPr="001518B5">
        <w:rPr>
          <w:rFonts w:eastAsia="Calibri"/>
          <w:sz w:val="26"/>
          <w:szCs w:val="26"/>
          <w:lang w:eastAsia="en-US"/>
        </w:rPr>
        <w:t>ведения и, следовательно, гораздо легче ориентироваться в его содержании.</w:t>
      </w:r>
    </w:p>
    <w:p w:rsidR="00B34E5F" w:rsidRPr="001518B5" w:rsidRDefault="00B34E5F" w:rsidP="001518B5">
      <w:pPr>
        <w:jc w:val="both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i/>
          <w:sz w:val="26"/>
          <w:szCs w:val="26"/>
          <w:lang w:eastAsia="en-US"/>
        </w:rPr>
        <w:t>В-третьих</w:t>
      </w:r>
      <w:r w:rsidRPr="001518B5">
        <w:rPr>
          <w:rFonts w:eastAsia="Calibri"/>
          <w:sz w:val="26"/>
          <w:szCs w:val="26"/>
          <w:lang w:eastAsia="en-US"/>
        </w:rPr>
        <w:t>, план позволяет – при последующем возвращении к нему – быстрее обычн</w:t>
      </w:r>
      <w:r w:rsidRPr="001518B5">
        <w:rPr>
          <w:rFonts w:eastAsia="Calibri"/>
          <w:sz w:val="26"/>
          <w:szCs w:val="26"/>
          <w:lang w:eastAsia="en-US"/>
        </w:rPr>
        <w:t>о</w:t>
      </w:r>
      <w:r w:rsidRPr="001518B5">
        <w:rPr>
          <w:rFonts w:eastAsia="Calibri"/>
          <w:sz w:val="26"/>
          <w:szCs w:val="26"/>
          <w:lang w:eastAsia="en-US"/>
        </w:rPr>
        <w:t>го вспомнить прочитанное.</w:t>
      </w:r>
    </w:p>
    <w:p w:rsidR="00B34E5F" w:rsidRPr="001518B5" w:rsidRDefault="00B34E5F" w:rsidP="001518B5">
      <w:pPr>
        <w:jc w:val="both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i/>
          <w:sz w:val="26"/>
          <w:szCs w:val="26"/>
          <w:lang w:eastAsia="en-US"/>
        </w:rPr>
        <w:t>В-четвертых</w:t>
      </w:r>
      <w:r w:rsidRPr="001518B5">
        <w:rPr>
          <w:rFonts w:eastAsia="Calibri"/>
          <w:sz w:val="26"/>
          <w:szCs w:val="26"/>
          <w:lang w:eastAsia="en-US"/>
        </w:rPr>
        <w:t>, С помощью плана гораздо удобнее отыскивать в источнике  нужные ме</w:t>
      </w:r>
      <w:r w:rsidRPr="001518B5">
        <w:rPr>
          <w:rFonts w:eastAsia="Calibri"/>
          <w:sz w:val="26"/>
          <w:szCs w:val="26"/>
          <w:lang w:eastAsia="en-US"/>
        </w:rPr>
        <w:t>с</w:t>
      </w:r>
      <w:r w:rsidRPr="001518B5">
        <w:rPr>
          <w:rFonts w:eastAsia="Calibri"/>
          <w:sz w:val="26"/>
          <w:szCs w:val="26"/>
          <w:lang w:eastAsia="en-US"/>
        </w:rPr>
        <w:t>та, факты, цитаты и т.д.</w:t>
      </w:r>
    </w:p>
    <w:p w:rsidR="00B34E5F" w:rsidRPr="001518B5" w:rsidRDefault="00B34E5F" w:rsidP="001518B5">
      <w:pPr>
        <w:jc w:val="both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u w:val="single"/>
          <w:lang w:eastAsia="en-US"/>
        </w:rPr>
        <w:t>Выписки</w:t>
      </w:r>
      <w:r w:rsidRPr="001518B5">
        <w:rPr>
          <w:rFonts w:eastAsia="Calibri"/>
          <w:sz w:val="26"/>
          <w:szCs w:val="26"/>
          <w:lang w:eastAsia="en-US"/>
        </w:rPr>
        <w:t xml:space="preserve"> - небольшие фрагменты текста (неполные и полные предложения, отделы а</w:t>
      </w:r>
      <w:r w:rsidRPr="001518B5">
        <w:rPr>
          <w:rFonts w:eastAsia="Calibri"/>
          <w:sz w:val="26"/>
          <w:szCs w:val="26"/>
          <w:lang w:eastAsia="en-US"/>
        </w:rPr>
        <w:t>б</w:t>
      </w:r>
      <w:r w:rsidRPr="001518B5">
        <w:rPr>
          <w:rFonts w:eastAsia="Calibri"/>
          <w:sz w:val="26"/>
          <w:szCs w:val="26"/>
          <w:lang w:eastAsia="en-US"/>
        </w:rPr>
        <w:t xml:space="preserve">зацы , а также дословные и близкие к дословным записи об излагаемых в нем фактах), содержащие в себе квинтэссенцию содержания прочитанного. </w:t>
      </w:r>
    </w:p>
    <w:p w:rsidR="00B34E5F" w:rsidRPr="001518B5" w:rsidRDefault="00B34E5F" w:rsidP="001518B5">
      <w:pPr>
        <w:jc w:val="both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lang w:eastAsia="en-US"/>
        </w:rPr>
        <w:t>Выписки представляют собой более сложную форму записи содержания исходного и</w:t>
      </w:r>
      <w:r w:rsidRPr="001518B5">
        <w:rPr>
          <w:rFonts w:eastAsia="Calibri"/>
          <w:sz w:val="26"/>
          <w:szCs w:val="26"/>
          <w:lang w:eastAsia="en-US"/>
        </w:rPr>
        <w:t>с</w:t>
      </w:r>
      <w:r w:rsidRPr="001518B5">
        <w:rPr>
          <w:rFonts w:eastAsia="Calibri"/>
          <w:sz w:val="26"/>
          <w:szCs w:val="26"/>
          <w:lang w:eastAsia="en-US"/>
        </w:rPr>
        <w:t>точника информации. По сути, выписки – не что иное, как цитаты, заимствованные из текста. Выписки позволяют в концентрированные форме и с максимальной точностью воспроизвести в произвольном (чаще последовательном) порядке наиболее важные мысли автора, статистические и даталогические сведения. В отдельных случаях – когда это оправдано с точки зрения продолжения работы над текстом – вполне допустимо з</w:t>
      </w:r>
      <w:r w:rsidRPr="001518B5">
        <w:rPr>
          <w:rFonts w:eastAsia="Calibri"/>
          <w:sz w:val="26"/>
          <w:szCs w:val="26"/>
          <w:lang w:eastAsia="en-US"/>
        </w:rPr>
        <w:t>а</w:t>
      </w:r>
      <w:r w:rsidRPr="001518B5">
        <w:rPr>
          <w:rFonts w:eastAsia="Calibri"/>
          <w:sz w:val="26"/>
          <w:szCs w:val="26"/>
          <w:lang w:eastAsia="en-US"/>
        </w:rPr>
        <w:t>менять цитирование изложением, близким дословному.</w:t>
      </w:r>
    </w:p>
    <w:p w:rsidR="00B34E5F" w:rsidRPr="001518B5" w:rsidRDefault="00B34E5F" w:rsidP="001518B5">
      <w:pPr>
        <w:jc w:val="both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u w:val="single"/>
          <w:lang w:eastAsia="en-US"/>
        </w:rPr>
        <w:t>Тезисы</w:t>
      </w:r>
      <w:r w:rsidRPr="001518B5">
        <w:rPr>
          <w:rFonts w:eastAsia="Calibri"/>
          <w:sz w:val="26"/>
          <w:szCs w:val="26"/>
          <w:lang w:eastAsia="en-US"/>
        </w:rPr>
        <w:t xml:space="preserve"> – сжатое изложение содержания изученного материала в утвердительной (реже опровергающей) форме.</w:t>
      </w:r>
    </w:p>
    <w:p w:rsidR="00B34E5F" w:rsidRPr="001518B5" w:rsidRDefault="00B34E5F" w:rsidP="001518B5">
      <w:pPr>
        <w:jc w:val="both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lang w:eastAsia="en-US"/>
        </w:rPr>
        <w:t xml:space="preserve">Отличие тезисов от обычных выписок состоит в следующем. </w:t>
      </w:r>
      <w:r w:rsidRPr="001518B5">
        <w:rPr>
          <w:rFonts w:eastAsia="Calibri"/>
          <w:i/>
          <w:sz w:val="26"/>
          <w:szCs w:val="26"/>
          <w:lang w:eastAsia="en-US"/>
        </w:rPr>
        <w:t>Во-первых</w:t>
      </w:r>
      <w:r w:rsidRPr="001518B5">
        <w:rPr>
          <w:rFonts w:eastAsia="Calibri"/>
          <w:sz w:val="26"/>
          <w:szCs w:val="26"/>
          <w:lang w:eastAsia="en-US"/>
        </w:rPr>
        <w:t>, тезисам пр</w:t>
      </w:r>
      <w:r w:rsidRPr="001518B5">
        <w:rPr>
          <w:rFonts w:eastAsia="Calibri"/>
          <w:sz w:val="26"/>
          <w:szCs w:val="26"/>
          <w:lang w:eastAsia="en-US"/>
        </w:rPr>
        <w:t>и</w:t>
      </w:r>
      <w:r w:rsidRPr="001518B5">
        <w:rPr>
          <w:rFonts w:eastAsia="Calibri"/>
          <w:sz w:val="26"/>
          <w:szCs w:val="26"/>
          <w:lang w:eastAsia="en-US"/>
        </w:rPr>
        <w:t xml:space="preserve">суща значительно более высокая степень концентрации материала.  </w:t>
      </w:r>
      <w:r w:rsidRPr="001518B5">
        <w:rPr>
          <w:rFonts w:eastAsia="Calibri"/>
          <w:i/>
          <w:sz w:val="26"/>
          <w:szCs w:val="26"/>
          <w:lang w:eastAsia="en-US"/>
        </w:rPr>
        <w:t>Во-вторых</w:t>
      </w:r>
      <w:r w:rsidRPr="001518B5">
        <w:rPr>
          <w:rFonts w:eastAsia="Calibri"/>
          <w:sz w:val="26"/>
          <w:szCs w:val="26"/>
          <w:lang w:eastAsia="en-US"/>
        </w:rPr>
        <w:t>, в тез</w:t>
      </w:r>
      <w:r w:rsidRPr="001518B5">
        <w:rPr>
          <w:rFonts w:eastAsia="Calibri"/>
          <w:sz w:val="26"/>
          <w:szCs w:val="26"/>
          <w:lang w:eastAsia="en-US"/>
        </w:rPr>
        <w:t>и</w:t>
      </w:r>
      <w:r w:rsidRPr="001518B5">
        <w:rPr>
          <w:rFonts w:eastAsia="Calibri"/>
          <w:sz w:val="26"/>
          <w:szCs w:val="26"/>
          <w:lang w:eastAsia="en-US"/>
        </w:rPr>
        <w:t xml:space="preserve">сах отмечается преобладание выводов над общими рассуждениями. </w:t>
      </w:r>
      <w:r w:rsidRPr="001518B5">
        <w:rPr>
          <w:rFonts w:eastAsia="Calibri"/>
          <w:i/>
          <w:sz w:val="26"/>
          <w:szCs w:val="26"/>
          <w:lang w:eastAsia="en-US"/>
        </w:rPr>
        <w:t>В-третьих</w:t>
      </w:r>
      <w:r w:rsidRPr="001518B5">
        <w:rPr>
          <w:rFonts w:eastAsia="Calibri"/>
          <w:sz w:val="26"/>
          <w:szCs w:val="26"/>
          <w:lang w:eastAsia="en-US"/>
        </w:rPr>
        <w:t>, чаще всего тезисы записываются близко к оригинальному тексту, т.е. без использования пр</w:t>
      </w:r>
      <w:r w:rsidRPr="001518B5">
        <w:rPr>
          <w:rFonts w:eastAsia="Calibri"/>
          <w:sz w:val="26"/>
          <w:szCs w:val="26"/>
          <w:lang w:eastAsia="en-US"/>
        </w:rPr>
        <w:t>я</w:t>
      </w:r>
      <w:r w:rsidRPr="001518B5">
        <w:rPr>
          <w:rFonts w:eastAsia="Calibri"/>
          <w:sz w:val="26"/>
          <w:szCs w:val="26"/>
          <w:lang w:eastAsia="en-US"/>
        </w:rPr>
        <w:t>мого цитирования.</w:t>
      </w:r>
    </w:p>
    <w:p w:rsidR="00B34E5F" w:rsidRPr="001518B5" w:rsidRDefault="00B34E5F" w:rsidP="001518B5">
      <w:pPr>
        <w:jc w:val="both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u w:val="single"/>
          <w:lang w:eastAsia="en-US"/>
        </w:rPr>
        <w:t>Аннотация</w:t>
      </w:r>
      <w:r w:rsidRPr="001518B5">
        <w:rPr>
          <w:rFonts w:eastAsia="Calibri"/>
          <w:sz w:val="26"/>
          <w:szCs w:val="26"/>
          <w:lang w:eastAsia="en-US"/>
        </w:rPr>
        <w:t xml:space="preserve"> – краткое изложение основного содержания исходного источника информ</w:t>
      </w:r>
      <w:r w:rsidRPr="001518B5">
        <w:rPr>
          <w:rFonts w:eastAsia="Calibri"/>
          <w:sz w:val="26"/>
          <w:szCs w:val="26"/>
          <w:lang w:eastAsia="en-US"/>
        </w:rPr>
        <w:t>а</w:t>
      </w:r>
      <w:r w:rsidRPr="001518B5">
        <w:rPr>
          <w:rFonts w:eastAsia="Calibri"/>
          <w:sz w:val="26"/>
          <w:szCs w:val="26"/>
          <w:lang w:eastAsia="en-US"/>
        </w:rPr>
        <w:t>ции, дающее о нем обобщенное представление. К  написанию аннотаций прибегают в тех случаях, когда подлинная ценность и пригодность исходного источника информ</w:t>
      </w:r>
      <w:r w:rsidRPr="001518B5">
        <w:rPr>
          <w:rFonts w:eastAsia="Calibri"/>
          <w:sz w:val="26"/>
          <w:szCs w:val="26"/>
          <w:lang w:eastAsia="en-US"/>
        </w:rPr>
        <w:t>а</w:t>
      </w:r>
      <w:r w:rsidRPr="001518B5">
        <w:rPr>
          <w:rFonts w:eastAsia="Calibri"/>
          <w:sz w:val="26"/>
          <w:szCs w:val="26"/>
          <w:lang w:eastAsia="en-US"/>
        </w:rPr>
        <w:t>ции исполнителю письменной работы окончательно неясна, но в то же время о нем н</w:t>
      </w:r>
      <w:r w:rsidRPr="001518B5">
        <w:rPr>
          <w:rFonts w:eastAsia="Calibri"/>
          <w:sz w:val="26"/>
          <w:szCs w:val="26"/>
          <w:lang w:eastAsia="en-US"/>
        </w:rPr>
        <w:t>е</w:t>
      </w:r>
      <w:r w:rsidRPr="001518B5">
        <w:rPr>
          <w:rFonts w:eastAsia="Calibri"/>
          <w:sz w:val="26"/>
          <w:szCs w:val="26"/>
          <w:lang w:eastAsia="en-US"/>
        </w:rPr>
        <w:t>обходимо оставить краткую запись с обобщающей характеристикой. Для указанной ц</w:t>
      </w:r>
      <w:r w:rsidRPr="001518B5">
        <w:rPr>
          <w:rFonts w:eastAsia="Calibri"/>
          <w:sz w:val="26"/>
          <w:szCs w:val="26"/>
          <w:lang w:eastAsia="en-US"/>
        </w:rPr>
        <w:t>е</w:t>
      </w:r>
      <w:r w:rsidRPr="001518B5">
        <w:rPr>
          <w:rFonts w:eastAsia="Calibri"/>
          <w:sz w:val="26"/>
          <w:szCs w:val="26"/>
          <w:lang w:eastAsia="en-US"/>
        </w:rPr>
        <w:t>ли и используется аннотация.</w:t>
      </w:r>
    </w:p>
    <w:p w:rsidR="00B34E5F" w:rsidRPr="001518B5" w:rsidRDefault="00B34E5F" w:rsidP="001518B5">
      <w:pPr>
        <w:jc w:val="both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u w:val="single"/>
          <w:lang w:eastAsia="en-US"/>
        </w:rPr>
        <w:t xml:space="preserve">Резюме </w:t>
      </w:r>
      <w:r w:rsidRPr="001518B5">
        <w:rPr>
          <w:rFonts w:eastAsia="Calibri"/>
          <w:sz w:val="26"/>
          <w:szCs w:val="26"/>
          <w:lang w:eastAsia="en-US"/>
        </w:rPr>
        <w:t>– краткая оценка изученного содержания исходного источника информации, п</w:t>
      </w:r>
      <w:r w:rsidRPr="001518B5">
        <w:rPr>
          <w:rFonts w:eastAsia="Calibri"/>
          <w:sz w:val="26"/>
          <w:szCs w:val="26"/>
          <w:lang w:eastAsia="en-US"/>
        </w:rPr>
        <w:t>о</w:t>
      </w:r>
      <w:r w:rsidRPr="001518B5">
        <w:rPr>
          <w:rFonts w:eastAsia="Calibri"/>
          <w:sz w:val="26"/>
          <w:szCs w:val="26"/>
          <w:lang w:eastAsia="en-US"/>
        </w:rPr>
        <w:t>лученная, прежде всего, на основе содержащихся в нем выводов. Резюме весьма сходно по своей сути с аннотацией. Однако, в отличие от последней, текст резюме концентр</w:t>
      </w:r>
      <w:r w:rsidRPr="001518B5">
        <w:rPr>
          <w:rFonts w:eastAsia="Calibri"/>
          <w:sz w:val="26"/>
          <w:szCs w:val="26"/>
          <w:lang w:eastAsia="en-US"/>
        </w:rPr>
        <w:t>и</w:t>
      </w:r>
      <w:r w:rsidRPr="001518B5">
        <w:rPr>
          <w:rFonts w:eastAsia="Calibri"/>
          <w:sz w:val="26"/>
          <w:szCs w:val="26"/>
          <w:lang w:eastAsia="en-US"/>
        </w:rPr>
        <w:t>рует в себе данные не из основного содержания исходного источника информации, а из его заключительной части, прежде всего выводов.  Но, как и в случае с аннотацией, р</w:t>
      </w:r>
      <w:r w:rsidRPr="001518B5">
        <w:rPr>
          <w:rFonts w:eastAsia="Calibri"/>
          <w:sz w:val="26"/>
          <w:szCs w:val="26"/>
          <w:lang w:eastAsia="en-US"/>
        </w:rPr>
        <w:t>е</w:t>
      </w:r>
      <w:r w:rsidRPr="001518B5">
        <w:rPr>
          <w:rFonts w:eastAsia="Calibri"/>
          <w:sz w:val="26"/>
          <w:szCs w:val="26"/>
          <w:lang w:eastAsia="en-US"/>
        </w:rPr>
        <w:t>зюме излагается своими словами – выдержки из оригинального текста в нем практич</w:t>
      </w:r>
      <w:r w:rsidRPr="001518B5">
        <w:rPr>
          <w:rFonts w:eastAsia="Calibri"/>
          <w:sz w:val="26"/>
          <w:szCs w:val="26"/>
          <w:lang w:eastAsia="en-US"/>
        </w:rPr>
        <w:t>е</w:t>
      </w:r>
      <w:r w:rsidRPr="001518B5">
        <w:rPr>
          <w:rFonts w:eastAsia="Calibri"/>
          <w:sz w:val="26"/>
          <w:szCs w:val="26"/>
          <w:lang w:eastAsia="en-US"/>
        </w:rPr>
        <w:t>ски не встречаются.</w:t>
      </w:r>
    </w:p>
    <w:p w:rsidR="00B34E5F" w:rsidRPr="001518B5" w:rsidRDefault="00B34E5F" w:rsidP="001518B5">
      <w:pPr>
        <w:jc w:val="both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u w:val="single"/>
          <w:lang w:eastAsia="en-US"/>
        </w:rPr>
        <w:t>Конспект</w:t>
      </w:r>
      <w:r w:rsidRPr="001518B5">
        <w:rPr>
          <w:rFonts w:eastAsia="Calibri"/>
          <w:sz w:val="26"/>
          <w:szCs w:val="26"/>
          <w:lang w:eastAsia="en-US"/>
        </w:rPr>
        <w:t xml:space="preserve"> – сложная запись содержания исходного текста, включающая в себя заимств</w:t>
      </w:r>
      <w:r w:rsidRPr="001518B5">
        <w:rPr>
          <w:rFonts w:eastAsia="Calibri"/>
          <w:sz w:val="26"/>
          <w:szCs w:val="26"/>
          <w:lang w:eastAsia="en-US"/>
        </w:rPr>
        <w:t>о</w:t>
      </w:r>
      <w:r w:rsidRPr="001518B5">
        <w:rPr>
          <w:rFonts w:eastAsia="Calibri"/>
          <w:sz w:val="26"/>
          <w:szCs w:val="26"/>
          <w:lang w:eastAsia="en-US"/>
        </w:rPr>
        <w:t>вания (цитаты) наиболее примечательных мест в сочетании с планом источника, а также сжатый анализ записанного материала и выводы по нему.</w:t>
      </w:r>
      <w:bookmarkStart w:id="1" w:name="_Toc354667571"/>
      <w:bookmarkStart w:id="2" w:name="_Toc341102554"/>
      <w:bookmarkStart w:id="3" w:name="_Toc341106312"/>
    </w:p>
    <w:p w:rsidR="00B34E5F" w:rsidRPr="001518B5" w:rsidRDefault="00B34E5F" w:rsidP="001518B5">
      <w:pPr>
        <w:keepNext/>
        <w:keepLines/>
        <w:jc w:val="center"/>
        <w:outlineLvl w:val="2"/>
        <w:rPr>
          <w:b/>
          <w:bCs/>
          <w:sz w:val="26"/>
          <w:szCs w:val="26"/>
          <w:lang w:eastAsia="en-US"/>
        </w:rPr>
      </w:pPr>
      <w:bookmarkStart w:id="4" w:name="_Toc354667572"/>
      <w:bookmarkStart w:id="5" w:name="_Toc341102555"/>
      <w:bookmarkStart w:id="6" w:name="_Toc341106313"/>
      <w:bookmarkEnd w:id="1"/>
      <w:r w:rsidRPr="001518B5">
        <w:rPr>
          <w:b/>
          <w:bCs/>
          <w:sz w:val="26"/>
          <w:szCs w:val="26"/>
          <w:lang w:eastAsia="en-US"/>
        </w:rPr>
        <w:t>Методические рекомендации по подготовке доклада</w:t>
      </w:r>
      <w:bookmarkEnd w:id="4"/>
    </w:p>
    <w:p w:rsidR="00B34E5F" w:rsidRPr="001518B5" w:rsidRDefault="00B34E5F" w:rsidP="001518B5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b/>
          <w:bCs/>
          <w:sz w:val="26"/>
          <w:szCs w:val="26"/>
          <w:lang w:eastAsia="en-US"/>
        </w:rPr>
        <w:t xml:space="preserve">Доклад </w:t>
      </w:r>
      <w:r w:rsidRPr="001518B5">
        <w:rPr>
          <w:rFonts w:eastAsia="Calibri"/>
          <w:sz w:val="26"/>
          <w:szCs w:val="26"/>
          <w:lang w:eastAsia="en-US"/>
        </w:rPr>
        <w:t>– публичное сообщение, представляющее собой развёрнутое изложение опред</w:t>
      </w:r>
      <w:r w:rsidRPr="001518B5">
        <w:rPr>
          <w:rFonts w:eastAsia="Calibri"/>
          <w:sz w:val="26"/>
          <w:szCs w:val="26"/>
          <w:lang w:eastAsia="en-US"/>
        </w:rPr>
        <w:t>е</w:t>
      </w:r>
      <w:r w:rsidRPr="001518B5">
        <w:rPr>
          <w:rFonts w:eastAsia="Calibri"/>
          <w:sz w:val="26"/>
          <w:szCs w:val="26"/>
          <w:lang w:eastAsia="en-US"/>
        </w:rPr>
        <w:t>лённой темы.</w:t>
      </w:r>
    </w:p>
    <w:p w:rsidR="00B34E5F" w:rsidRPr="001518B5" w:rsidRDefault="00B34E5F" w:rsidP="001518B5">
      <w:pPr>
        <w:autoSpaceDE w:val="0"/>
        <w:autoSpaceDN w:val="0"/>
        <w:adjustRightInd w:val="0"/>
        <w:jc w:val="both"/>
        <w:rPr>
          <w:rFonts w:eastAsia="Calibri"/>
          <w:b/>
          <w:bCs/>
          <w:sz w:val="26"/>
          <w:szCs w:val="26"/>
          <w:lang w:eastAsia="en-US"/>
        </w:rPr>
      </w:pPr>
      <w:r w:rsidRPr="001518B5">
        <w:rPr>
          <w:rFonts w:eastAsia="Calibri"/>
          <w:b/>
          <w:bCs/>
          <w:sz w:val="26"/>
          <w:szCs w:val="26"/>
          <w:lang w:eastAsia="en-US"/>
        </w:rPr>
        <w:t>Этапы подготовки доклада:</w:t>
      </w:r>
    </w:p>
    <w:p w:rsidR="00B34E5F" w:rsidRPr="001518B5" w:rsidRDefault="00B34E5F" w:rsidP="001518B5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lang w:eastAsia="en-US"/>
        </w:rPr>
        <w:t>1. Определение цели доклада.</w:t>
      </w:r>
    </w:p>
    <w:p w:rsidR="00B34E5F" w:rsidRPr="001518B5" w:rsidRDefault="00B34E5F" w:rsidP="001518B5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lang w:eastAsia="en-US"/>
        </w:rPr>
        <w:t>2. Подбор необходимого материала, определяющего содержание доклада.</w:t>
      </w:r>
    </w:p>
    <w:p w:rsidR="00B34E5F" w:rsidRPr="001518B5" w:rsidRDefault="00B34E5F" w:rsidP="001518B5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lang w:eastAsia="en-US"/>
        </w:rPr>
        <w:t>3. Составление плана доклада, распределение собранного материала в необходимой л</w:t>
      </w:r>
      <w:r w:rsidRPr="001518B5">
        <w:rPr>
          <w:rFonts w:eastAsia="Calibri"/>
          <w:sz w:val="26"/>
          <w:szCs w:val="26"/>
          <w:lang w:eastAsia="en-US"/>
        </w:rPr>
        <w:t>о</w:t>
      </w:r>
      <w:r w:rsidRPr="001518B5">
        <w:rPr>
          <w:rFonts w:eastAsia="Calibri"/>
          <w:sz w:val="26"/>
          <w:szCs w:val="26"/>
          <w:lang w:eastAsia="en-US"/>
        </w:rPr>
        <w:t>гической последовательности.</w:t>
      </w:r>
    </w:p>
    <w:p w:rsidR="00B34E5F" w:rsidRPr="001518B5" w:rsidRDefault="00B34E5F" w:rsidP="001518B5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lang w:eastAsia="en-US"/>
        </w:rPr>
        <w:t>4. Общее знакомство с литературой и выделение среди источников главного.</w:t>
      </w:r>
    </w:p>
    <w:p w:rsidR="00B34E5F" w:rsidRPr="001518B5" w:rsidRDefault="00B34E5F" w:rsidP="001518B5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lang w:eastAsia="en-US"/>
        </w:rPr>
        <w:lastRenderedPageBreak/>
        <w:t>5. Уточнение плана, отбор материала к каждому пункту плана.</w:t>
      </w:r>
    </w:p>
    <w:p w:rsidR="00B34E5F" w:rsidRPr="001518B5" w:rsidRDefault="00B34E5F" w:rsidP="001518B5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lang w:eastAsia="en-US"/>
        </w:rPr>
        <w:t>6. Композиционное оформление доклада.</w:t>
      </w:r>
    </w:p>
    <w:p w:rsidR="00B34E5F" w:rsidRPr="001518B5" w:rsidRDefault="00B34E5F" w:rsidP="001518B5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lang w:eastAsia="en-US"/>
        </w:rPr>
        <w:t>7. Заучивание, запоминание текста доклада, подготовки тезисов выступления.</w:t>
      </w:r>
    </w:p>
    <w:p w:rsidR="00B34E5F" w:rsidRPr="001518B5" w:rsidRDefault="00B34E5F" w:rsidP="001518B5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lang w:eastAsia="en-US"/>
        </w:rPr>
        <w:t>8. Выступление с докладом.</w:t>
      </w:r>
    </w:p>
    <w:p w:rsidR="00B34E5F" w:rsidRPr="001518B5" w:rsidRDefault="00B34E5F" w:rsidP="001518B5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lang w:eastAsia="en-US"/>
        </w:rPr>
        <w:t>9. Обсуждение доклада.</w:t>
      </w:r>
    </w:p>
    <w:p w:rsidR="00B34E5F" w:rsidRPr="001518B5" w:rsidRDefault="00B34E5F" w:rsidP="001518B5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lang w:eastAsia="en-US"/>
        </w:rPr>
        <w:t>10. Оценивание доклада</w:t>
      </w:r>
    </w:p>
    <w:p w:rsidR="00B34E5F" w:rsidRPr="001518B5" w:rsidRDefault="00B34E5F" w:rsidP="001518B5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b/>
          <w:bCs/>
          <w:sz w:val="26"/>
          <w:szCs w:val="26"/>
          <w:lang w:eastAsia="en-US"/>
        </w:rPr>
        <w:t xml:space="preserve">Композиционное оформление доклада </w:t>
      </w:r>
      <w:r w:rsidRPr="001518B5">
        <w:rPr>
          <w:rFonts w:eastAsia="Calibri"/>
          <w:sz w:val="26"/>
          <w:szCs w:val="26"/>
          <w:lang w:eastAsia="en-US"/>
        </w:rPr>
        <w:t>– это его реальная речевая внешняя структура, в ней отражается соотношение частей выступления по их цели, стилистическим особе</w:t>
      </w:r>
      <w:r w:rsidRPr="001518B5">
        <w:rPr>
          <w:rFonts w:eastAsia="Calibri"/>
          <w:sz w:val="26"/>
          <w:szCs w:val="26"/>
          <w:lang w:eastAsia="en-US"/>
        </w:rPr>
        <w:t>н</w:t>
      </w:r>
      <w:r w:rsidRPr="001518B5">
        <w:rPr>
          <w:rFonts w:eastAsia="Calibri"/>
          <w:sz w:val="26"/>
          <w:szCs w:val="26"/>
          <w:lang w:eastAsia="en-US"/>
        </w:rPr>
        <w:t>ностям, по объёму, сочетанию рациональных и эмоциональных моментов, как правило, элементами композиции доклада являются: вступление, определение предмета высту</w:t>
      </w:r>
      <w:r w:rsidRPr="001518B5">
        <w:rPr>
          <w:rFonts w:eastAsia="Calibri"/>
          <w:sz w:val="26"/>
          <w:szCs w:val="26"/>
          <w:lang w:eastAsia="en-US"/>
        </w:rPr>
        <w:t>п</w:t>
      </w:r>
      <w:r w:rsidRPr="001518B5">
        <w:rPr>
          <w:rFonts w:eastAsia="Calibri"/>
          <w:sz w:val="26"/>
          <w:szCs w:val="26"/>
          <w:lang w:eastAsia="en-US"/>
        </w:rPr>
        <w:t>ления, изложение(опровержение), заключение.</w:t>
      </w:r>
    </w:p>
    <w:p w:rsidR="00B34E5F" w:rsidRPr="001518B5" w:rsidRDefault="00B34E5F" w:rsidP="001518B5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b/>
          <w:bCs/>
          <w:sz w:val="26"/>
          <w:szCs w:val="26"/>
          <w:lang w:eastAsia="en-US"/>
        </w:rPr>
        <w:t xml:space="preserve">Вступление </w:t>
      </w:r>
      <w:r w:rsidRPr="001518B5">
        <w:rPr>
          <w:rFonts w:eastAsia="Calibri"/>
          <w:sz w:val="26"/>
          <w:szCs w:val="26"/>
          <w:lang w:eastAsia="en-US"/>
        </w:rPr>
        <w:t>помогает обеспечить успех выступления по любой тематике.</w:t>
      </w:r>
    </w:p>
    <w:p w:rsidR="00B34E5F" w:rsidRPr="001518B5" w:rsidRDefault="00B34E5F" w:rsidP="001518B5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lang w:eastAsia="en-US"/>
        </w:rPr>
        <w:t>Вступление должно содержать:</w:t>
      </w:r>
    </w:p>
    <w:p w:rsidR="00B34E5F" w:rsidRPr="001518B5" w:rsidRDefault="00B34E5F" w:rsidP="001518B5">
      <w:pPr>
        <w:numPr>
          <w:ilvl w:val="0"/>
          <w:numId w:val="25"/>
        </w:numPr>
        <w:autoSpaceDE w:val="0"/>
        <w:autoSpaceDN w:val="0"/>
        <w:adjustRightInd w:val="0"/>
        <w:ind w:left="0" w:firstLine="0"/>
        <w:contextualSpacing/>
        <w:jc w:val="both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lang w:eastAsia="en-US"/>
        </w:rPr>
        <w:t>название доклада;</w:t>
      </w:r>
    </w:p>
    <w:p w:rsidR="00B34E5F" w:rsidRPr="001518B5" w:rsidRDefault="00B34E5F" w:rsidP="001518B5">
      <w:pPr>
        <w:numPr>
          <w:ilvl w:val="0"/>
          <w:numId w:val="24"/>
        </w:numPr>
        <w:autoSpaceDE w:val="0"/>
        <w:autoSpaceDN w:val="0"/>
        <w:adjustRightInd w:val="0"/>
        <w:ind w:left="0" w:firstLine="0"/>
        <w:contextualSpacing/>
        <w:jc w:val="both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lang w:eastAsia="en-US"/>
        </w:rPr>
        <w:t>сообщение основной идеи;</w:t>
      </w:r>
    </w:p>
    <w:p w:rsidR="00B34E5F" w:rsidRPr="001518B5" w:rsidRDefault="00B34E5F" w:rsidP="001518B5">
      <w:pPr>
        <w:numPr>
          <w:ilvl w:val="0"/>
          <w:numId w:val="24"/>
        </w:numPr>
        <w:autoSpaceDE w:val="0"/>
        <w:autoSpaceDN w:val="0"/>
        <w:adjustRightInd w:val="0"/>
        <w:ind w:left="0" w:firstLine="0"/>
        <w:contextualSpacing/>
        <w:jc w:val="both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lang w:eastAsia="en-US"/>
        </w:rPr>
        <w:t>современную оценку предмета изложения;</w:t>
      </w:r>
    </w:p>
    <w:p w:rsidR="00B34E5F" w:rsidRPr="001518B5" w:rsidRDefault="00B34E5F" w:rsidP="001518B5">
      <w:pPr>
        <w:numPr>
          <w:ilvl w:val="0"/>
          <w:numId w:val="24"/>
        </w:numPr>
        <w:autoSpaceDE w:val="0"/>
        <w:autoSpaceDN w:val="0"/>
        <w:adjustRightInd w:val="0"/>
        <w:ind w:left="0" w:firstLine="0"/>
        <w:contextualSpacing/>
        <w:jc w:val="both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lang w:eastAsia="en-US"/>
        </w:rPr>
        <w:t>краткое перечисление рассматриваемых вопросов;</w:t>
      </w:r>
    </w:p>
    <w:p w:rsidR="00B34E5F" w:rsidRPr="001518B5" w:rsidRDefault="00B34E5F" w:rsidP="001518B5">
      <w:pPr>
        <w:numPr>
          <w:ilvl w:val="0"/>
          <w:numId w:val="24"/>
        </w:numPr>
        <w:autoSpaceDE w:val="0"/>
        <w:autoSpaceDN w:val="0"/>
        <w:adjustRightInd w:val="0"/>
        <w:ind w:left="0" w:firstLine="0"/>
        <w:contextualSpacing/>
        <w:jc w:val="both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lang w:eastAsia="en-US"/>
        </w:rPr>
        <w:t>интересную для слушателей форму изложения;</w:t>
      </w:r>
    </w:p>
    <w:p w:rsidR="00B34E5F" w:rsidRPr="001518B5" w:rsidRDefault="00B34E5F" w:rsidP="001518B5">
      <w:pPr>
        <w:numPr>
          <w:ilvl w:val="0"/>
          <w:numId w:val="24"/>
        </w:numPr>
        <w:autoSpaceDE w:val="0"/>
        <w:autoSpaceDN w:val="0"/>
        <w:adjustRightInd w:val="0"/>
        <w:ind w:left="0" w:firstLine="0"/>
        <w:contextualSpacing/>
        <w:jc w:val="both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lang w:eastAsia="en-US"/>
        </w:rPr>
        <w:t>акцентирование оригинальности подхода.</w:t>
      </w:r>
    </w:p>
    <w:p w:rsidR="00B34E5F" w:rsidRPr="001518B5" w:rsidRDefault="00B34E5F" w:rsidP="001518B5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lang w:eastAsia="en-US"/>
        </w:rPr>
        <w:t>Выступление состоит из следующих частей:</w:t>
      </w:r>
    </w:p>
    <w:p w:rsidR="00B34E5F" w:rsidRPr="001518B5" w:rsidRDefault="00B34E5F" w:rsidP="001518B5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b/>
          <w:bCs/>
          <w:sz w:val="26"/>
          <w:szCs w:val="26"/>
          <w:lang w:eastAsia="en-US"/>
        </w:rPr>
        <w:t xml:space="preserve">Основная часть, </w:t>
      </w:r>
      <w:r w:rsidRPr="001518B5">
        <w:rPr>
          <w:rFonts w:eastAsia="Calibri"/>
          <w:sz w:val="26"/>
          <w:szCs w:val="26"/>
          <w:lang w:eastAsia="en-US"/>
        </w:rPr>
        <w:t>в которой выступающий должен раскрыть суть темы, обычно строится по принципу отчёта. Задача основной части: представить достаточно данных для того, чтобы слушатели заинтересовались темой и захотели ознакомиться с материалами.</w:t>
      </w:r>
    </w:p>
    <w:p w:rsidR="00B34E5F" w:rsidRPr="001518B5" w:rsidRDefault="00B34E5F" w:rsidP="001518B5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  <w:r w:rsidRPr="001518B5">
        <w:rPr>
          <w:rFonts w:eastAsia="Calibri"/>
          <w:b/>
          <w:bCs/>
          <w:sz w:val="26"/>
          <w:szCs w:val="26"/>
          <w:lang w:eastAsia="en-US"/>
        </w:rPr>
        <w:t xml:space="preserve">Заключение </w:t>
      </w:r>
      <w:r w:rsidRPr="001518B5">
        <w:rPr>
          <w:rFonts w:eastAsia="Calibri"/>
          <w:sz w:val="26"/>
          <w:szCs w:val="26"/>
          <w:lang w:eastAsia="en-US"/>
        </w:rPr>
        <w:t>— это чёткое обобщение и краткие выводы по излагаемой теме.</w:t>
      </w:r>
    </w:p>
    <w:p w:rsidR="00B34E5F" w:rsidRPr="001518B5" w:rsidRDefault="00B34E5F" w:rsidP="001518B5">
      <w:pPr>
        <w:keepNext/>
        <w:keepLines/>
        <w:jc w:val="center"/>
        <w:outlineLvl w:val="2"/>
        <w:rPr>
          <w:b/>
          <w:bCs/>
          <w:sz w:val="26"/>
          <w:szCs w:val="26"/>
          <w:lang w:eastAsia="en-US"/>
        </w:rPr>
      </w:pPr>
      <w:bookmarkStart w:id="7" w:name="_Toc354667574"/>
      <w:bookmarkEnd w:id="5"/>
      <w:bookmarkEnd w:id="6"/>
      <w:r w:rsidRPr="001518B5">
        <w:rPr>
          <w:b/>
          <w:bCs/>
          <w:sz w:val="26"/>
          <w:szCs w:val="26"/>
          <w:lang w:eastAsia="en-US"/>
        </w:rPr>
        <w:t>Методические рекомендации по выполнению реферата</w:t>
      </w:r>
      <w:bookmarkEnd w:id="2"/>
      <w:bookmarkEnd w:id="3"/>
      <w:bookmarkEnd w:id="7"/>
    </w:p>
    <w:p w:rsidR="00B34E5F" w:rsidRPr="001518B5" w:rsidRDefault="00B34E5F" w:rsidP="001518B5">
      <w:pPr>
        <w:jc w:val="both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lang w:eastAsia="en-US"/>
        </w:rPr>
        <w:t>Внеаудиторная самостоятельная работа в форме реферата является индивидуальной с</w:t>
      </w:r>
      <w:r w:rsidRPr="001518B5">
        <w:rPr>
          <w:rFonts w:eastAsia="Calibri"/>
          <w:sz w:val="26"/>
          <w:szCs w:val="26"/>
          <w:lang w:eastAsia="en-US"/>
        </w:rPr>
        <w:t>а</w:t>
      </w:r>
      <w:r w:rsidRPr="001518B5">
        <w:rPr>
          <w:rFonts w:eastAsia="Calibri"/>
          <w:sz w:val="26"/>
          <w:szCs w:val="26"/>
          <w:lang w:eastAsia="en-US"/>
        </w:rPr>
        <w:t>мостоятельно выполненной работой студента.</w:t>
      </w:r>
    </w:p>
    <w:p w:rsidR="00B34E5F" w:rsidRPr="001518B5" w:rsidRDefault="00B34E5F" w:rsidP="001518B5">
      <w:pPr>
        <w:jc w:val="both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lang w:eastAsia="en-US"/>
        </w:rPr>
        <w:t>Содержание реферата</w:t>
      </w:r>
    </w:p>
    <w:p w:rsidR="00B34E5F" w:rsidRPr="001518B5" w:rsidRDefault="00B34E5F" w:rsidP="001518B5">
      <w:pPr>
        <w:shd w:val="clear" w:color="auto" w:fill="FFFFFF"/>
        <w:jc w:val="both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lang w:eastAsia="en-US"/>
        </w:rPr>
        <w:t xml:space="preserve">Реферат, как правило, должен содержать следующие </w:t>
      </w:r>
      <w:r w:rsidRPr="001518B5">
        <w:rPr>
          <w:rFonts w:eastAsia="Calibri"/>
          <w:bCs/>
          <w:iCs/>
          <w:sz w:val="26"/>
          <w:szCs w:val="26"/>
          <w:lang w:eastAsia="en-US"/>
        </w:rPr>
        <w:t>структурные элементы</w:t>
      </w:r>
      <w:r w:rsidRPr="001518B5">
        <w:rPr>
          <w:rFonts w:eastAsia="Calibri"/>
          <w:sz w:val="26"/>
          <w:szCs w:val="26"/>
          <w:lang w:eastAsia="en-US"/>
        </w:rPr>
        <w:t>:</w:t>
      </w:r>
    </w:p>
    <w:p w:rsidR="00B34E5F" w:rsidRPr="001518B5" w:rsidRDefault="00B34E5F" w:rsidP="001518B5">
      <w:pPr>
        <w:numPr>
          <w:ilvl w:val="0"/>
          <w:numId w:val="17"/>
        </w:numPr>
        <w:shd w:val="clear" w:color="auto" w:fill="FFFFFF"/>
        <w:tabs>
          <w:tab w:val="num" w:pos="1260"/>
        </w:tabs>
        <w:ind w:left="0" w:firstLine="0"/>
        <w:jc w:val="both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lang w:eastAsia="en-US"/>
        </w:rPr>
        <w:t>титульный лист;</w:t>
      </w:r>
    </w:p>
    <w:p w:rsidR="00B34E5F" w:rsidRPr="001518B5" w:rsidRDefault="00B34E5F" w:rsidP="001518B5">
      <w:pPr>
        <w:numPr>
          <w:ilvl w:val="0"/>
          <w:numId w:val="17"/>
        </w:numPr>
        <w:shd w:val="clear" w:color="auto" w:fill="FFFFFF"/>
        <w:tabs>
          <w:tab w:val="num" w:pos="1260"/>
        </w:tabs>
        <w:ind w:left="0" w:firstLine="0"/>
        <w:jc w:val="both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lang w:eastAsia="en-US"/>
        </w:rPr>
        <w:t>содержание;</w:t>
      </w:r>
    </w:p>
    <w:p w:rsidR="00B34E5F" w:rsidRPr="001518B5" w:rsidRDefault="00B34E5F" w:rsidP="001518B5">
      <w:pPr>
        <w:numPr>
          <w:ilvl w:val="0"/>
          <w:numId w:val="17"/>
        </w:numPr>
        <w:shd w:val="clear" w:color="auto" w:fill="FFFFFF"/>
        <w:tabs>
          <w:tab w:val="num" w:pos="1260"/>
        </w:tabs>
        <w:ind w:left="0" w:firstLine="0"/>
        <w:jc w:val="both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lang w:eastAsia="en-US"/>
        </w:rPr>
        <w:t>введение;</w:t>
      </w:r>
    </w:p>
    <w:p w:rsidR="00B34E5F" w:rsidRPr="001518B5" w:rsidRDefault="00B34E5F" w:rsidP="001518B5">
      <w:pPr>
        <w:numPr>
          <w:ilvl w:val="0"/>
          <w:numId w:val="17"/>
        </w:numPr>
        <w:shd w:val="clear" w:color="auto" w:fill="FFFFFF"/>
        <w:tabs>
          <w:tab w:val="num" w:pos="1260"/>
        </w:tabs>
        <w:ind w:left="0" w:firstLine="0"/>
        <w:jc w:val="both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lang w:eastAsia="en-US"/>
        </w:rPr>
        <w:t>основная часть;</w:t>
      </w:r>
    </w:p>
    <w:p w:rsidR="00B34E5F" w:rsidRPr="001518B5" w:rsidRDefault="00B34E5F" w:rsidP="001518B5">
      <w:pPr>
        <w:numPr>
          <w:ilvl w:val="0"/>
          <w:numId w:val="17"/>
        </w:numPr>
        <w:shd w:val="clear" w:color="auto" w:fill="FFFFFF"/>
        <w:tabs>
          <w:tab w:val="num" w:pos="1260"/>
        </w:tabs>
        <w:ind w:left="0" w:firstLine="0"/>
        <w:jc w:val="both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lang w:eastAsia="en-US"/>
        </w:rPr>
        <w:t>заключение;</w:t>
      </w:r>
    </w:p>
    <w:p w:rsidR="00B34E5F" w:rsidRPr="001518B5" w:rsidRDefault="00B34E5F" w:rsidP="001518B5">
      <w:pPr>
        <w:numPr>
          <w:ilvl w:val="0"/>
          <w:numId w:val="17"/>
        </w:numPr>
        <w:shd w:val="clear" w:color="auto" w:fill="FFFFFF"/>
        <w:tabs>
          <w:tab w:val="num" w:pos="1260"/>
        </w:tabs>
        <w:ind w:left="0" w:firstLine="0"/>
        <w:jc w:val="both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lang w:eastAsia="en-US"/>
        </w:rPr>
        <w:t>список использованных источников;</w:t>
      </w:r>
    </w:p>
    <w:p w:rsidR="00B34E5F" w:rsidRPr="001518B5" w:rsidRDefault="00B34E5F" w:rsidP="001518B5">
      <w:pPr>
        <w:numPr>
          <w:ilvl w:val="0"/>
          <w:numId w:val="17"/>
        </w:numPr>
        <w:shd w:val="clear" w:color="auto" w:fill="FFFFFF"/>
        <w:tabs>
          <w:tab w:val="num" w:pos="1260"/>
        </w:tabs>
        <w:ind w:left="0" w:firstLine="0"/>
        <w:jc w:val="both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lang w:eastAsia="en-US"/>
        </w:rPr>
        <w:t>приложения (при необходимости).</w:t>
      </w:r>
    </w:p>
    <w:p w:rsidR="00B34E5F" w:rsidRPr="001518B5" w:rsidRDefault="00B34E5F" w:rsidP="001518B5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1518B5">
        <w:rPr>
          <w:sz w:val="26"/>
          <w:szCs w:val="26"/>
        </w:rPr>
        <w:t>Примерный объем составляющих реферата представлен в таблице.</w:t>
      </w:r>
    </w:p>
    <w:p w:rsidR="00B34E5F" w:rsidRPr="001518B5" w:rsidRDefault="00B34E5F" w:rsidP="001518B5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1518B5">
        <w:rPr>
          <w:sz w:val="26"/>
          <w:szCs w:val="26"/>
        </w:rPr>
        <w:t>Рекомендуемый объем структурных элементов реферата</w:t>
      </w: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/>
      </w:tblPr>
      <w:tblGrid>
        <w:gridCol w:w="6522"/>
        <w:gridCol w:w="2976"/>
      </w:tblGrid>
      <w:tr w:rsidR="00B34E5F" w:rsidRPr="001518B5" w:rsidTr="006A3452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1518B5" w:rsidRDefault="00B34E5F" w:rsidP="001518B5">
            <w:pPr>
              <w:shd w:val="clear" w:color="auto" w:fill="FFFFFF"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1518B5">
              <w:rPr>
                <w:rFonts w:eastAsia="Calibri"/>
                <w:bCs/>
                <w:sz w:val="26"/>
                <w:szCs w:val="26"/>
                <w:lang w:eastAsia="en-US"/>
              </w:rPr>
              <w:t>Наименование частей реферата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1518B5" w:rsidRDefault="00B34E5F" w:rsidP="001518B5">
            <w:pPr>
              <w:keepNext/>
              <w:keepLines/>
              <w:jc w:val="both"/>
              <w:outlineLvl w:val="8"/>
              <w:rPr>
                <w:iCs/>
                <w:sz w:val="26"/>
                <w:szCs w:val="26"/>
                <w:lang w:eastAsia="en-US"/>
              </w:rPr>
            </w:pPr>
            <w:r w:rsidRPr="001518B5">
              <w:rPr>
                <w:iCs/>
                <w:sz w:val="26"/>
                <w:szCs w:val="26"/>
                <w:lang w:eastAsia="en-US"/>
              </w:rPr>
              <w:t>Количество страниц</w:t>
            </w:r>
          </w:p>
        </w:tc>
      </w:tr>
      <w:tr w:rsidR="00B34E5F" w:rsidRPr="001518B5" w:rsidTr="006A3452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1518B5" w:rsidRDefault="00B34E5F" w:rsidP="001518B5">
            <w:pPr>
              <w:shd w:val="clear" w:color="auto" w:fill="FFFFFF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518B5">
              <w:rPr>
                <w:rFonts w:eastAsia="Calibri"/>
                <w:sz w:val="26"/>
                <w:szCs w:val="26"/>
                <w:lang w:eastAsia="en-US"/>
              </w:rPr>
              <w:t>Титульный лист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1518B5" w:rsidRDefault="00B34E5F" w:rsidP="001518B5">
            <w:pPr>
              <w:shd w:val="clear" w:color="auto" w:fill="FFFFFF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518B5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</w:tr>
      <w:tr w:rsidR="00B34E5F" w:rsidRPr="001518B5" w:rsidTr="006A3452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1518B5" w:rsidRDefault="00B34E5F" w:rsidP="001518B5">
            <w:pPr>
              <w:shd w:val="clear" w:color="auto" w:fill="FFFFFF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518B5">
              <w:rPr>
                <w:rFonts w:eastAsia="Calibri"/>
                <w:sz w:val="26"/>
                <w:szCs w:val="26"/>
                <w:lang w:eastAsia="en-US"/>
              </w:rPr>
              <w:t>Содержание (с указанием страниц)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1518B5" w:rsidRDefault="00B34E5F" w:rsidP="001518B5">
            <w:pPr>
              <w:shd w:val="clear" w:color="auto" w:fill="FFFFFF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518B5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</w:tr>
      <w:tr w:rsidR="00B34E5F" w:rsidRPr="001518B5" w:rsidTr="006A3452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1518B5" w:rsidRDefault="00B34E5F" w:rsidP="001518B5">
            <w:pPr>
              <w:keepNext/>
              <w:keepLines/>
              <w:jc w:val="both"/>
              <w:outlineLvl w:val="5"/>
              <w:rPr>
                <w:b/>
                <w:i/>
                <w:iCs/>
                <w:sz w:val="26"/>
                <w:szCs w:val="26"/>
                <w:lang w:eastAsia="en-US"/>
              </w:rPr>
            </w:pPr>
            <w:r w:rsidRPr="001518B5">
              <w:rPr>
                <w:b/>
                <w:i/>
                <w:iCs/>
                <w:sz w:val="26"/>
                <w:szCs w:val="26"/>
                <w:lang w:eastAsia="en-US"/>
              </w:rPr>
              <w:t>Введение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1518B5" w:rsidRDefault="00B34E5F" w:rsidP="001518B5">
            <w:pPr>
              <w:shd w:val="clear" w:color="auto" w:fill="FFFFFF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518B5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</w:tr>
      <w:tr w:rsidR="00B34E5F" w:rsidRPr="001518B5" w:rsidTr="006A3452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1518B5" w:rsidRDefault="00B34E5F" w:rsidP="001518B5">
            <w:pPr>
              <w:shd w:val="clear" w:color="auto" w:fill="FFFFFF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518B5">
              <w:rPr>
                <w:rFonts w:eastAsia="Calibri"/>
                <w:sz w:val="26"/>
                <w:szCs w:val="26"/>
                <w:lang w:eastAsia="en-US"/>
              </w:rPr>
              <w:t>Основная часть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1518B5" w:rsidRDefault="00B34E5F" w:rsidP="001518B5">
            <w:pPr>
              <w:shd w:val="clear" w:color="auto" w:fill="FFFFFF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518B5">
              <w:rPr>
                <w:rFonts w:eastAsia="Calibri"/>
                <w:sz w:val="26"/>
                <w:szCs w:val="26"/>
                <w:lang w:eastAsia="en-US"/>
              </w:rPr>
              <w:t>15-20</w:t>
            </w:r>
          </w:p>
        </w:tc>
      </w:tr>
      <w:tr w:rsidR="00B34E5F" w:rsidRPr="001518B5" w:rsidTr="006A3452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1518B5" w:rsidRDefault="00B34E5F" w:rsidP="001518B5">
            <w:pPr>
              <w:shd w:val="clear" w:color="auto" w:fill="FFFFFF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518B5">
              <w:rPr>
                <w:rFonts w:eastAsia="Calibri"/>
                <w:sz w:val="26"/>
                <w:szCs w:val="26"/>
                <w:lang w:eastAsia="en-US"/>
              </w:rPr>
              <w:t>Заключение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1518B5" w:rsidRDefault="00B34E5F" w:rsidP="001518B5">
            <w:pPr>
              <w:shd w:val="clear" w:color="auto" w:fill="FFFFFF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518B5">
              <w:rPr>
                <w:rFonts w:eastAsia="Calibri"/>
                <w:sz w:val="26"/>
                <w:szCs w:val="26"/>
                <w:lang w:eastAsia="en-US"/>
              </w:rPr>
              <w:t>1-2</w:t>
            </w:r>
          </w:p>
        </w:tc>
      </w:tr>
      <w:tr w:rsidR="00B34E5F" w:rsidRPr="001518B5" w:rsidTr="006A3452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1518B5" w:rsidRDefault="00B34E5F" w:rsidP="001518B5">
            <w:pPr>
              <w:shd w:val="clear" w:color="auto" w:fill="FFFFFF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518B5">
              <w:rPr>
                <w:rFonts w:eastAsia="Calibri"/>
                <w:sz w:val="26"/>
                <w:szCs w:val="26"/>
                <w:lang w:eastAsia="en-US"/>
              </w:rPr>
              <w:t>Список использованных источников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1518B5" w:rsidRDefault="00B34E5F" w:rsidP="001518B5">
            <w:pPr>
              <w:shd w:val="clear" w:color="auto" w:fill="FFFFFF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518B5">
              <w:rPr>
                <w:rFonts w:eastAsia="Calibri"/>
                <w:sz w:val="26"/>
                <w:szCs w:val="26"/>
                <w:lang w:eastAsia="en-US"/>
              </w:rPr>
              <w:t>1-2</w:t>
            </w:r>
          </w:p>
        </w:tc>
      </w:tr>
      <w:tr w:rsidR="00B34E5F" w:rsidRPr="001518B5" w:rsidTr="006A3452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1518B5" w:rsidRDefault="00B34E5F" w:rsidP="001518B5">
            <w:pPr>
              <w:shd w:val="clear" w:color="auto" w:fill="FFFFFF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518B5">
              <w:rPr>
                <w:rFonts w:eastAsia="Calibri"/>
                <w:sz w:val="26"/>
                <w:szCs w:val="26"/>
                <w:lang w:eastAsia="en-US"/>
              </w:rPr>
              <w:t>Приложения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1518B5" w:rsidRDefault="00B34E5F" w:rsidP="001518B5">
            <w:pPr>
              <w:shd w:val="clear" w:color="auto" w:fill="FFFFFF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518B5">
              <w:rPr>
                <w:rFonts w:eastAsia="Calibri"/>
                <w:sz w:val="26"/>
                <w:szCs w:val="26"/>
                <w:lang w:eastAsia="en-US"/>
              </w:rPr>
              <w:t>Без ограничений</w:t>
            </w:r>
          </w:p>
        </w:tc>
      </w:tr>
    </w:tbl>
    <w:p w:rsidR="00B34E5F" w:rsidRPr="001518B5" w:rsidRDefault="00B34E5F" w:rsidP="001518B5">
      <w:pPr>
        <w:shd w:val="clear" w:color="auto" w:fill="FFFFFF"/>
        <w:tabs>
          <w:tab w:val="left" w:pos="0"/>
        </w:tabs>
        <w:jc w:val="both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lang w:eastAsia="en-US"/>
        </w:rPr>
        <w:lastRenderedPageBreak/>
        <w:t>В содержании приводятся наименования структурных частей реферата, глав и парагр</w:t>
      </w:r>
      <w:r w:rsidRPr="001518B5">
        <w:rPr>
          <w:rFonts w:eastAsia="Calibri"/>
          <w:sz w:val="26"/>
          <w:szCs w:val="26"/>
          <w:lang w:eastAsia="en-US"/>
        </w:rPr>
        <w:t>а</w:t>
      </w:r>
      <w:r w:rsidRPr="001518B5">
        <w:rPr>
          <w:rFonts w:eastAsia="Calibri"/>
          <w:sz w:val="26"/>
          <w:szCs w:val="26"/>
          <w:lang w:eastAsia="en-US"/>
        </w:rPr>
        <w:t>фов его основной части с указанием номера страницы, с которой начинается соответс</w:t>
      </w:r>
      <w:r w:rsidRPr="001518B5">
        <w:rPr>
          <w:rFonts w:eastAsia="Calibri"/>
          <w:sz w:val="26"/>
          <w:szCs w:val="26"/>
          <w:lang w:eastAsia="en-US"/>
        </w:rPr>
        <w:t>т</w:t>
      </w:r>
      <w:r w:rsidRPr="001518B5">
        <w:rPr>
          <w:rFonts w:eastAsia="Calibri"/>
          <w:sz w:val="26"/>
          <w:szCs w:val="26"/>
          <w:lang w:eastAsia="en-US"/>
        </w:rPr>
        <w:t xml:space="preserve">вующая часть, глава, параграф. </w:t>
      </w:r>
    </w:p>
    <w:p w:rsidR="00B34E5F" w:rsidRPr="001518B5" w:rsidRDefault="00B34E5F" w:rsidP="001518B5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1518B5">
        <w:rPr>
          <w:sz w:val="26"/>
          <w:szCs w:val="26"/>
        </w:rPr>
        <w:t xml:space="preserve">Во введении дается общая характеристика реферата: </w:t>
      </w:r>
    </w:p>
    <w:p w:rsidR="00B34E5F" w:rsidRPr="001518B5" w:rsidRDefault="00B34E5F" w:rsidP="001518B5">
      <w:pPr>
        <w:widowControl w:val="0"/>
        <w:numPr>
          <w:ilvl w:val="0"/>
          <w:numId w:val="26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r w:rsidRPr="001518B5">
        <w:rPr>
          <w:sz w:val="26"/>
          <w:szCs w:val="26"/>
        </w:rPr>
        <w:t xml:space="preserve">обосновывается актуальность выбранной темы; </w:t>
      </w:r>
    </w:p>
    <w:p w:rsidR="00B34E5F" w:rsidRPr="001518B5" w:rsidRDefault="00B34E5F" w:rsidP="001518B5">
      <w:pPr>
        <w:widowControl w:val="0"/>
        <w:numPr>
          <w:ilvl w:val="0"/>
          <w:numId w:val="26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r w:rsidRPr="001518B5">
        <w:rPr>
          <w:sz w:val="26"/>
          <w:szCs w:val="26"/>
        </w:rPr>
        <w:t xml:space="preserve">определяется цель работы и задачи, подлежащие решению для её достижения; </w:t>
      </w:r>
    </w:p>
    <w:p w:rsidR="00B34E5F" w:rsidRPr="001518B5" w:rsidRDefault="00B34E5F" w:rsidP="001518B5">
      <w:pPr>
        <w:widowControl w:val="0"/>
        <w:numPr>
          <w:ilvl w:val="0"/>
          <w:numId w:val="26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r w:rsidRPr="001518B5">
        <w:rPr>
          <w:sz w:val="26"/>
          <w:szCs w:val="26"/>
        </w:rPr>
        <w:t>описываются объект и предмет исследования, информационная база исследов</w:t>
      </w:r>
      <w:r w:rsidRPr="001518B5">
        <w:rPr>
          <w:sz w:val="26"/>
          <w:szCs w:val="26"/>
        </w:rPr>
        <w:t>а</w:t>
      </w:r>
      <w:r w:rsidRPr="001518B5">
        <w:rPr>
          <w:sz w:val="26"/>
          <w:szCs w:val="26"/>
        </w:rPr>
        <w:t>ния;</w:t>
      </w:r>
    </w:p>
    <w:p w:rsidR="00B34E5F" w:rsidRPr="001518B5" w:rsidRDefault="00B34E5F" w:rsidP="001518B5">
      <w:pPr>
        <w:widowControl w:val="0"/>
        <w:numPr>
          <w:ilvl w:val="0"/>
          <w:numId w:val="26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r w:rsidRPr="001518B5">
        <w:rPr>
          <w:sz w:val="26"/>
          <w:szCs w:val="26"/>
        </w:rPr>
        <w:t>кратко характеризуется структура реферата по главам.</w:t>
      </w:r>
    </w:p>
    <w:p w:rsidR="00B34E5F" w:rsidRPr="001518B5" w:rsidRDefault="00B34E5F" w:rsidP="001518B5">
      <w:pPr>
        <w:shd w:val="clear" w:color="auto" w:fill="FFFFFF"/>
        <w:tabs>
          <w:tab w:val="left" w:pos="0"/>
        </w:tabs>
        <w:jc w:val="both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lang w:eastAsia="en-US"/>
        </w:rPr>
        <w:t>Основная часть должна содержать материал, необходимый для достижения поставле</w:t>
      </w:r>
      <w:r w:rsidRPr="001518B5">
        <w:rPr>
          <w:rFonts w:eastAsia="Calibri"/>
          <w:sz w:val="26"/>
          <w:szCs w:val="26"/>
          <w:lang w:eastAsia="en-US"/>
        </w:rPr>
        <w:t>н</w:t>
      </w:r>
      <w:r w:rsidRPr="001518B5">
        <w:rPr>
          <w:rFonts w:eastAsia="Calibri"/>
          <w:sz w:val="26"/>
          <w:szCs w:val="26"/>
          <w:lang w:eastAsia="en-US"/>
        </w:rPr>
        <w:t>ной цели и задач, решаемых в процессе выполнения реферата. Она включает 2-3 главы, каждая из которых, в свою очередь, делится на 2-3 параграфа. Содержание основной части должно точно соответствовать теме проекта и полностью её раскрывать. Главы и параграфы реферата должны раскрывать описание решения поставленных во введении задач. Поэтому заголовки глав и параграфов, как правило, должны соответствовать по своей сути формулировкам задач реферата. Заголовка "ОСНОВНАЯ ЧАСТЬ" в соде</w:t>
      </w:r>
      <w:r w:rsidRPr="001518B5">
        <w:rPr>
          <w:rFonts w:eastAsia="Calibri"/>
          <w:sz w:val="26"/>
          <w:szCs w:val="26"/>
          <w:lang w:eastAsia="en-US"/>
        </w:rPr>
        <w:t>р</w:t>
      </w:r>
      <w:r w:rsidRPr="001518B5">
        <w:rPr>
          <w:rFonts w:eastAsia="Calibri"/>
          <w:sz w:val="26"/>
          <w:szCs w:val="26"/>
          <w:lang w:eastAsia="en-US"/>
        </w:rPr>
        <w:t>жании реферата быть не должно.</w:t>
      </w:r>
    </w:p>
    <w:p w:rsidR="00B34E5F" w:rsidRPr="001518B5" w:rsidRDefault="00B34E5F" w:rsidP="001518B5">
      <w:pPr>
        <w:jc w:val="both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lang w:eastAsia="en-US"/>
        </w:rPr>
        <w:t>Главы основной части реферата могут носить теоретический, методологический и ан</w:t>
      </w:r>
      <w:r w:rsidRPr="001518B5">
        <w:rPr>
          <w:rFonts w:eastAsia="Calibri"/>
          <w:sz w:val="26"/>
          <w:szCs w:val="26"/>
          <w:lang w:eastAsia="en-US"/>
        </w:rPr>
        <w:t>а</w:t>
      </w:r>
      <w:r w:rsidRPr="001518B5">
        <w:rPr>
          <w:rFonts w:eastAsia="Calibri"/>
          <w:sz w:val="26"/>
          <w:szCs w:val="26"/>
          <w:lang w:eastAsia="en-US"/>
        </w:rPr>
        <w:t>литический характер.</w:t>
      </w:r>
    </w:p>
    <w:p w:rsidR="00B34E5F" w:rsidRPr="001518B5" w:rsidRDefault="00B34E5F" w:rsidP="001518B5">
      <w:pPr>
        <w:shd w:val="clear" w:color="auto" w:fill="FFFFFF"/>
        <w:jc w:val="both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lang w:eastAsia="en-US"/>
        </w:rPr>
        <w:t>Обязательным для реферата является логическая связь между главами и последовател</w:t>
      </w:r>
      <w:r w:rsidRPr="001518B5">
        <w:rPr>
          <w:rFonts w:eastAsia="Calibri"/>
          <w:sz w:val="26"/>
          <w:szCs w:val="26"/>
          <w:lang w:eastAsia="en-US"/>
        </w:rPr>
        <w:t>ь</w:t>
      </w:r>
      <w:r w:rsidRPr="001518B5">
        <w:rPr>
          <w:rFonts w:eastAsia="Calibri"/>
          <w:sz w:val="26"/>
          <w:szCs w:val="26"/>
          <w:lang w:eastAsia="en-US"/>
        </w:rPr>
        <w:t>ное развитие основной темы на протяжении всей работы, самостоятельное изложение материала, аргументированность выводов. Также обязательным является наличие в о</w:t>
      </w:r>
      <w:r w:rsidRPr="001518B5">
        <w:rPr>
          <w:rFonts w:eastAsia="Calibri"/>
          <w:sz w:val="26"/>
          <w:szCs w:val="26"/>
          <w:lang w:eastAsia="en-US"/>
        </w:rPr>
        <w:t>с</w:t>
      </w:r>
      <w:r w:rsidRPr="001518B5">
        <w:rPr>
          <w:rFonts w:eastAsia="Calibri"/>
          <w:sz w:val="26"/>
          <w:szCs w:val="26"/>
          <w:lang w:eastAsia="en-US"/>
        </w:rPr>
        <w:t>новной части реферата ссылок на использованные источники.</w:t>
      </w:r>
    </w:p>
    <w:p w:rsidR="00B34E5F" w:rsidRPr="001518B5" w:rsidRDefault="00B34E5F" w:rsidP="001518B5">
      <w:pPr>
        <w:shd w:val="clear" w:color="auto" w:fill="FFFFFF"/>
        <w:jc w:val="both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lang w:eastAsia="en-US"/>
        </w:rPr>
        <w:t>Изложение необходимо вести от третьего лица («Автор полагает...») либо использовать безличные конструкции и неопределенно-личные предложения («На втором этапе и</w:t>
      </w:r>
      <w:r w:rsidRPr="001518B5">
        <w:rPr>
          <w:rFonts w:eastAsia="Calibri"/>
          <w:sz w:val="26"/>
          <w:szCs w:val="26"/>
          <w:lang w:eastAsia="en-US"/>
        </w:rPr>
        <w:t>с</w:t>
      </w:r>
      <w:r w:rsidRPr="001518B5">
        <w:rPr>
          <w:rFonts w:eastAsia="Calibri"/>
          <w:sz w:val="26"/>
          <w:szCs w:val="26"/>
          <w:lang w:eastAsia="en-US"/>
        </w:rPr>
        <w:t>следуются следующие подходы…», «Проведенное исследование позволило доказать...» и т.п.).</w:t>
      </w:r>
    </w:p>
    <w:p w:rsidR="00B34E5F" w:rsidRPr="001518B5" w:rsidRDefault="00B34E5F" w:rsidP="001518B5">
      <w:pPr>
        <w:shd w:val="clear" w:color="auto" w:fill="FFFFFF"/>
        <w:jc w:val="both"/>
        <w:rPr>
          <w:rFonts w:eastAsia="Calibri"/>
          <w:iCs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lang w:eastAsia="en-US"/>
        </w:rPr>
        <w:t>В заключении логически последовательно излагаются выводы, к которым пришел ст</w:t>
      </w:r>
      <w:r w:rsidRPr="001518B5">
        <w:rPr>
          <w:rFonts w:eastAsia="Calibri"/>
          <w:sz w:val="26"/>
          <w:szCs w:val="26"/>
          <w:lang w:eastAsia="en-US"/>
        </w:rPr>
        <w:t>у</w:t>
      </w:r>
      <w:r w:rsidRPr="001518B5">
        <w:rPr>
          <w:rFonts w:eastAsia="Calibri"/>
          <w:sz w:val="26"/>
          <w:szCs w:val="26"/>
          <w:lang w:eastAsia="en-US"/>
        </w:rPr>
        <w:t>дент в результате выполнения реферата. Заключение должно кратко характеризовать решение всех поставленных во введении задач и достижение цели реферата.</w:t>
      </w:r>
    </w:p>
    <w:p w:rsidR="00B34E5F" w:rsidRPr="001518B5" w:rsidRDefault="00B34E5F" w:rsidP="001518B5">
      <w:pPr>
        <w:shd w:val="clear" w:color="auto" w:fill="FFFFFF"/>
        <w:jc w:val="both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lang w:eastAsia="en-US"/>
        </w:rPr>
        <w:t>Список использованных источников является составной частью работы и отражает ст</w:t>
      </w:r>
      <w:r w:rsidRPr="001518B5">
        <w:rPr>
          <w:rFonts w:eastAsia="Calibri"/>
          <w:sz w:val="26"/>
          <w:szCs w:val="26"/>
          <w:lang w:eastAsia="en-US"/>
        </w:rPr>
        <w:t>е</w:t>
      </w:r>
      <w:r w:rsidRPr="001518B5">
        <w:rPr>
          <w:rFonts w:eastAsia="Calibri"/>
          <w:sz w:val="26"/>
          <w:szCs w:val="26"/>
          <w:lang w:eastAsia="en-US"/>
        </w:rPr>
        <w:t>пень изученности рассматриваемой проблемы. Количество источников в списке опред</w:t>
      </w:r>
      <w:r w:rsidRPr="001518B5">
        <w:rPr>
          <w:rFonts w:eastAsia="Calibri"/>
          <w:sz w:val="26"/>
          <w:szCs w:val="26"/>
          <w:lang w:eastAsia="en-US"/>
        </w:rPr>
        <w:t>е</w:t>
      </w:r>
      <w:r w:rsidRPr="001518B5">
        <w:rPr>
          <w:rFonts w:eastAsia="Calibri"/>
          <w:sz w:val="26"/>
          <w:szCs w:val="26"/>
          <w:lang w:eastAsia="en-US"/>
        </w:rPr>
        <w:t>ляется студентом самостоятельно, для реферата их рекомендуемое количество от 10 до 20. При этом в списке обязательно должны присутствовать источники, изданные в п</w:t>
      </w:r>
      <w:r w:rsidRPr="001518B5">
        <w:rPr>
          <w:rFonts w:eastAsia="Calibri"/>
          <w:sz w:val="26"/>
          <w:szCs w:val="26"/>
          <w:lang w:eastAsia="en-US"/>
        </w:rPr>
        <w:t>о</w:t>
      </w:r>
      <w:r w:rsidRPr="001518B5">
        <w:rPr>
          <w:rFonts w:eastAsia="Calibri"/>
          <w:sz w:val="26"/>
          <w:szCs w:val="26"/>
          <w:lang w:eastAsia="en-US"/>
        </w:rPr>
        <w:t>следние 3 года, а также ныне действующие нормативно-правовые акты, регулирующие отношения, рассматриваемые в реферате.</w:t>
      </w:r>
    </w:p>
    <w:p w:rsidR="00B34E5F" w:rsidRPr="001518B5" w:rsidRDefault="00B34E5F" w:rsidP="001518B5">
      <w:pPr>
        <w:shd w:val="clear" w:color="auto" w:fill="FFFFFF"/>
        <w:jc w:val="both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lang w:eastAsia="en-US"/>
        </w:rPr>
        <w:t>В приложения следует относить вспомогательный материал, который при включении в основную часть работы загромождает текст (таблицы вспомогательных данных, инс</w:t>
      </w:r>
      <w:r w:rsidRPr="001518B5">
        <w:rPr>
          <w:rFonts w:eastAsia="Calibri"/>
          <w:sz w:val="26"/>
          <w:szCs w:val="26"/>
          <w:lang w:eastAsia="en-US"/>
        </w:rPr>
        <w:t>т</w:t>
      </w:r>
      <w:r w:rsidRPr="001518B5">
        <w:rPr>
          <w:rFonts w:eastAsia="Calibri"/>
          <w:sz w:val="26"/>
          <w:szCs w:val="26"/>
          <w:lang w:eastAsia="en-US"/>
        </w:rPr>
        <w:t>рукции, методики, формы документов и т.п.).</w:t>
      </w:r>
    </w:p>
    <w:p w:rsidR="00B34E5F" w:rsidRPr="001518B5" w:rsidRDefault="00B34E5F" w:rsidP="001518B5">
      <w:pPr>
        <w:jc w:val="both"/>
        <w:rPr>
          <w:rFonts w:eastAsia="Calibri"/>
          <w:b/>
          <w:sz w:val="26"/>
          <w:szCs w:val="26"/>
          <w:lang w:eastAsia="en-US"/>
        </w:rPr>
      </w:pPr>
      <w:r w:rsidRPr="001518B5">
        <w:rPr>
          <w:rFonts w:eastAsia="Calibri"/>
          <w:b/>
          <w:bCs/>
          <w:sz w:val="26"/>
          <w:szCs w:val="26"/>
          <w:lang w:eastAsia="en-US"/>
        </w:rPr>
        <w:t xml:space="preserve">Оформление </w:t>
      </w:r>
      <w:r w:rsidRPr="001518B5">
        <w:rPr>
          <w:rFonts w:eastAsia="Calibri"/>
          <w:b/>
          <w:sz w:val="26"/>
          <w:szCs w:val="26"/>
          <w:lang w:eastAsia="en-US"/>
        </w:rPr>
        <w:t>реферата</w:t>
      </w:r>
    </w:p>
    <w:p w:rsidR="00B34E5F" w:rsidRPr="001518B5" w:rsidRDefault="00B34E5F" w:rsidP="001518B5">
      <w:pPr>
        <w:shd w:val="clear" w:color="auto" w:fill="FFFFFF"/>
        <w:tabs>
          <w:tab w:val="left" w:pos="360"/>
        </w:tabs>
        <w:jc w:val="both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lang w:eastAsia="en-US"/>
        </w:rPr>
        <w:t>При выполнении внеаудиторной самостоятельной работы в виде реферата необходимо соблюдать следующие требования:</w:t>
      </w:r>
    </w:p>
    <w:p w:rsidR="00B34E5F" w:rsidRPr="001518B5" w:rsidRDefault="00B34E5F" w:rsidP="001518B5">
      <w:pPr>
        <w:widowControl w:val="0"/>
        <w:numPr>
          <w:ilvl w:val="0"/>
          <w:numId w:val="16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0" w:firstLine="0"/>
        <w:jc w:val="both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lang w:eastAsia="en-US"/>
        </w:rPr>
        <w:t xml:space="preserve">на одной стороне листа белой бумаги формата А-4 </w:t>
      </w:r>
    </w:p>
    <w:p w:rsidR="00B34E5F" w:rsidRPr="001518B5" w:rsidRDefault="00B34E5F" w:rsidP="001518B5">
      <w:pPr>
        <w:widowControl w:val="0"/>
        <w:numPr>
          <w:ilvl w:val="0"/>
          <w:numId w:val="16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0" w:firstLine="0"/>
        <w:jc w:val="both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lang w:eastAsia="en-US"/>
        </w:rPr>
        <w:t xml:space="preserve">размер шрифта-12; </w:t>
      </w:r>
      <w:r w:rsidRPr="001518B5">
        <w:rPr>
          <w:rFonts w:eastAsia="Calibri"/>
          <w:sz w:val="26"/>
          <w:szCs w:val="26"/>
          <w:lang w:val="en-US" w:eastAsia="en-US"/>
        </w:rPr>
        <w:t>TimesNewRoman</w:t>
      </w:r>
      <w:r w:rsidRPr="001518B5">
        <w:rPr>
          <w:rFonts w:eastAsia="Calibri"/>
          <w:sz w:val="26"/>
          <w:szCs w:val="26"/>
          <w:lang w:eastAsia="en-US"/>
        </w:rPr>
        <w:t>, цвет - черный</w:t>
      </w:r>
    </w:p>
    <w:p w:rsidR="00B34E5F" w:rsidRPr="001518B5" w:rsidRDefault="00B34E5F" w:rsidP="001518B5">
      <w:pPr>
        <w:widowControl w:val="0"/>
        <w:numPr>
          <w:ilvl w:val="0"/>
          <w:numId w:val="16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0" w:firstLine="0"/>
        <w:jc w:val="both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lang w:eastAsia="en-US"/>
        </w:rPr>
        <w:t>междустрочный интервал - одинарный</w:t>
      </w:r>
    </w:p>
    <w:p w:rsidR="00B34E5F" w:rsidRPr="001518B5" w:rsidRDefault="00B34E5F" w:rsidP="001518B5">
      <w:pPr>
        <w:widowControl w:val="0"/>
        <w:numPr>
          <w:ilvl w:val="0"/>
          <w:numId w:val="16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0" w:firstLine="0"/>
        <w:jc w:val="both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lang w:eastAsia="en-US"/>
        </w:rPr>
        <w:t xml:space="preserve">поля на странице – размер левого поля – </w:t>
      </w:r>
      <w:smartTag w:uri="urn:schemas-microsoft-com:office:smarttags" w:element="metricconverter">
        <w:smartTagPr>
          <w:attr w:name="ProductID" w:val="2 см"/>
        </w:smartTagPr>
        <w:r w:rsidRPr="001518B5">
          <w:rPr>
            <w:rFonts w:eastAsia="Calibri"/>
            <w:sz w:val="26"/>
            <w:szCs w:val="26"/>
            <w:lang w:eastAsia="en-US"/>
          </w:rPr>
          <w:t>2 см</w:t>
        </w:r>
      </w:smartTag>
      <w:r w:rsidRPr="001518B5">
        <w:rPr>
          <w:rFonts w:eastAsia="Calibri"/>
          <w:sz w:val="26"/>
          <w:szCs w:val="26"/>
          <w:lang w:eastAsia="en-US"/>
        </w:rPr>
        <w:t xml:space="preserve">, правого- </w:t>
      </w:r>
      <w:smartTag w:uri="urn:schemas-microsoft-com:office:smarttags" w:element="metricconverter">
        <w:smartTagPr>
          <w:attr w:name="ProductID" w:val="1 см"/>
        </w:smartTagPr>
        <w:r w:rsidRPr="001518B5">
          <w:rPr>
            <w:rFonts w:eastAsia="Calibri"/>
            <w:sz w:val="26"/>
            <w:szCs w:val="26"/>
            <w:lang w:eastAsia="en-US"/>
          </w:rPr>
          <w:t>1 см</w:t>
        </w:r>
      </w:smartTag>
      <w:r w:rsidRPr="001518B5">
        <w:rPr>
          <w:rFonts w:eastAsia="Calibri"/>
          <w:sz w:val="26"/>
          <w:szCs w:val="26"/>
          <w:lang w:eastAsia="en-US"/>
        </w:rPr>
        <w:t>, верхнего-2см, нижнего-2см.</w:t>
      </w:r>
    </w:p>
    <w:p w:rsidR="00B34E5F" w:rsidRPr="001518B5" w:rsidRDefault="00B34E5F" w:rsidP="001518B5">
      <w:pPr>
        <w:widowControl w:val="0"/>
        <w:numPr>
          <w:ilvl w:val="0"/>
          <w:numId w:val="16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0" w:firstLine="0"/>
        <w:jc w:val="both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lang w:eastAsia="en-US"/>
        </w:rPr>
        <w:lastRenderedPageBreak/>
        <w:t xml:space="preserve">отформатировано по ширине листа </w:t>
      </w:r>
    </w:p>
    <w:p w:rsidR="00B34E5F" w:rsidRPr="001518B5" w:rsidRDefault="00B34E5F" w:rsidP="001518B5">
      <w:pPr>
        <w:widowControl w:val="0"/>
        <w:numPr>
          <w:ilvl w:val="0"/>
          <w:numId w:val="16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0" w:firstLine="0"/>
        <w:jc w:val="both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lang w:eastAsia="en-US"/>
        </w:rPr>
        <w:t>на первой странице необходимо изложить план (содержание) работы.</w:t>
      </w:r>
    </w:p>
    <w:p w:rsidR="00B34E5F" w:rsidRPr="001518B5" w:rsidRDefault="00B34E5F" w:rsidP="001518B5">
      <w:pPr>
        <w:widowControl w:val="0"/>
        <w:numPr>
          <w:ilvl w:val="0"/>
          <w:numId w:val="16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0" w:firstLine="0"/>
        <w:jc w:val="both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lang w:eastAsia="en-US"/>
        </w:rPr>
        <w:t xml:space="preserve"> в конце работы необходимо указать источники использованной литературы</w:t>
      </w:r>
    </w:p>
    <w:p w:rsidR="00B34E5F" w:rsidRPr="001518B5" w:rsidRDefault="00B34E5F" w:rsidP="001518B5">
      <w:pPr>
        <w:widowControl w:val="0"/>
        <w:numPr>
          <w:ilvl w:val="0"/>
          <w:numId w:val="16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0" w:firstLine="0"/>
        <w:jc w:val="both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lang w:eastAsia="en-US"/>
        </w:rPr>
        <w:t>нумерация страниц текста -</w:t>
      </w:r>
    </w:p>
    <w:p w:rsidR="00B34E5F" w:rsidRPr="001518B5" w:rsidRDefault="00B34E5F" w:rsidP="001518B5">
      <w:pPr>
        <w:shd w:val="clear" w:color="auto" w:fill="FFFFFF"/>
        <w:jc w:val="both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lang w:eastAsia="en-US"/>
        </w:rPr>
        <w:t>Список использованных источников должен формироваться в алфавитном порядке по фамилии авторов. Литература обычно группируется в списке в такой последовательн</w:t>
      </w:r>
      <w:r w:rsidRPr="001518B5">
        <w:rPr>
          <w:rFonts w:eastAsia="Calibri"/>
          <w:sz w:val="26"/>
          <w:szCs w:val="26"/>
          <w:lang w:eastAsia="en-US"/>
        </w:rPr>
        <w:t>о</w:t>
      </w:r>
      <w:r w:rsidRPr="001518B5">
        <w:rPr>
          <w:rFonts w:eastAsia="Calibri"/>
          <w:sz w:val="26"/>
          <w:szCs w:val="26"/>
          <w:lang w:eastAsia="en-US"/>
        </w:rPr>
        <w:t>сти:</w:t>
      </w:r>
    </w:p>
    <w:p w:rsidR="00B34E5F" w:rsidRPr="001518B5" w:rsidRDefault="00B34E5F" w:rsidP="001518B5">
      <w:pPr>
        <w:numPr>
          <w:ilvl w:val="0"/>
          <w:numId w:val="18"/>
        </w:numPr>
        <w:shd w:val="clear" w:color="auto" w:fill="FFFFFF"/>
        <w:tabs>
          <w:tab w:val="num" w:pos="1260"/>
        </w:tabs>
        <w:ind w:left="0" w:firstLine="0"/>
        <w:jc w:val="both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lang w:eastAsia="en-US"/>
        </w:rPr>
        <w:t>законодательные и нормативно-методические документы и материалы;</w:t>
      </w:r>
    </w:p>
    <w:p w:rsidR="00B34E5F" w:rsidRPr="001518B5" w:rsidRDefault="00B34E5F" w:rsidP="001518B5">
      <w:pPr>
        <w:numPr>
          <w:ilvl w:val="0"/>
          <w:numId w:val="18"/>
        </w:numPr>
        <w:shd w:val="clear" w:color="auto" w:fill="FFFFFF"/>
        <w:tabs>
          <w:tab w:val="num" w:pos="1260"/>
        </w:tabs>
        <w:ind w:left="0" w:firstLine="0"/>
        <w:jc w:val="both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lang w:eastAsia="en-US"/>
        </w:rPr>
        <w:t>специальная научная отечественная и зарубежная литература (монографии, учебники, научные статьи и т.п.);</w:t>
      </w:r>
    </w:p>
    <w:p w:rsidR="00B34E5F" w:rsidRPr="001518B5" w:rsidRDefault="00B34E5F" w:rsidP="001518B5">
      <w:pPr>
        <w:numPr>
          <w:ilvl w:val="0"/>
          <w:numId w:val="18"/>
        </w:numPr>
        <w:shd w:val="clear" w:color="auto" w:fill="FFFFFF"/>
        <w:tabs>
          <w:tab w:val="num" w:pos="1260"/>
        </w:tabs>
        <w:ind w:left="0" w:firstLine="0"/>
        <w:jc w:val="both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lang w:eastAsia="en-US"/>
        </w:rPr>
        <w:t>статистические, инструктивные и отчетные материалы предприятий, организаций и учреждений.</w:t>
      </w:r>
    </w:p>
    <w:p w:rsidR="00B34E5F" w:rsidRPr="001518B5" w:rsidRDefault="00B34E5F" w:rsidP="001518B5">
      <w:pPr>
        <w:shd w:val="clear" w:color="auto" w:fill="FFFFFF"/>
        <w:jc w:val="both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lang w:eastAsia="en-US"/>
        </w:rPr>
        <w:t>Включенная в список литература нумеруется сплошным порядком от первого до п</w:t>
      </w:r>
      <w:r w:rsidRPr="001518B5">
        <w:rPr>
          <w:rFonts w:eastAsia="Calibri"/>
          <w:sz w:val="26"/>
          <w:szCs w:val="26"/>
          <w:lang w:eastAsia="en-US"/>
        </w:rPr>
        <w:t>о</w:t>
      </w:r>
      <w:r w:rsidRPr="001518B5">
        <w:rPr>
          <w:rFonts w:eastAsia="Calibri"/>
          <w:sz w:val="26"/>
          <w:szCs w:val="26"/>
          <w:lang w:eastAsia="en-US"/>
        </w:rPr>
        <w:t>следнего названия.</w:t>
      </w:r>
    </w:p>
    <w:p w:rsidR="00B34E5F" w:rsidRPr="001518B5" w:rsidRDefault="00B34E5F" w:rsidP="001518B5">
      <w:pPr>
        <w:jc w:val="both"/>
        <w:rPr>
          <w:rFonts w:eastAsia="Calibri"/>
          <w:iCs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lang w:eastAsia="en-US"/>
        </w:rPr>
        <w:t>По каждому литературному источнику указывается: автор (или группа авторов), полное название книги или статьи, место и наименование издательства (для книг и брошюр), год издания; для журнальных статей указывается наименование журнала, год выпуска и номер. По сборникам трудов (статей) указывается автор статьи, ее название и далее н</w:t>
      </w:r>
      <w:r w:rsidRPr="001518B5">
        <w:rPr>
          <w:rFonts w:eastAsia="Calibri"/>
          <w:sz w:val="26"/>
          <w:szCs w:val="26"/>
          <w:lang w:eastAsia="en-US"/>
        </w:rPr>
        <w:t>а</w:t>
      </w:r>
      <w:r w:rsidRPr="001518B5">
        <w:rPr>
          <w:rFonts w:eastAsia="Calibri"/>
          <w:sz w:val="26"/>
          <w:szCs w:val="26"/>
          <w:lang w:eastAsia="en-US"/>
        </w:rPr>
        <w:t>звание книги (сборника) и ее выходные данные</w:t>
      </w:r>
      <w:r w:rsidRPr="001518B5">
        <w:rPr>
          <w:rFonts w:eastAsia="Calibri"/>
          <w:iCs/>
          <w:sz w:val="26"/>
          <w:szCs w:val="26"/>
          <w:lang w:eastAsia="en-US"/>
        </w:rPr>
        <w:t>.</w:t>
      </w:r>
    </w:p>
    <w:p w:rsidR="00B34E5F" w:rsidRPr="001518B5" w:rsidRDefault="00B34E5F" w:rsidP="001518B5">
      <w:pPr>
        <w:shd w:val="clear" w:color="auto" w:fill="FFFFFF"/>
        <w:jc w:val="both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lang w:eastAsia="en-US"/>
        </w:rPr>
        <w:t>Приложения следует оформлять как продолжение реферата на его последующих стр</w:t>
      </w:r>
      <w:r w:rsidRPr="001518B5">
        <w:rPr>
          <w:rFonts w:eastAsia="Calibri"/>
          <w:sz w:val="26"/>
          <w:szCs w:val="26"/>
          <w:lang w:eastAsia="en-US"/>
        </w:rPr>
        <w:t>а</w:t>
      </w:r>
      <w:r w:rsidRPr="001518B5">
        <w:rPr>
          <w:rFonts w:eastAsia="Calibri"/>
          <w:sz w:val="26"/>
          <w:szCs w:val="26"/>
          <w:lang w:eastAsia="en-US"/>
        </w:rPr>
        <w:t>ницах.</w:t>
      </w:r>
    </w:p>
    <w:p w:rsidR="00B34E5F" w:rsidRPr="001518B5" w:rsidRDefault="00B34E5F" w:rsidP="001518B5">
      <w:pPr>
        <w:shd w:val="clear" w:color="auto" w:fill="FFFFFF"/>
        <w:jc w:val="both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lang w:eastAsia="en-US"/>
        </w:rPr>
        <w:t>Каждое приложение должно начинаться с новой страницы. Вверху страницы справа указывается слово "Приложение" и его номер. Приложение должно иметь заголовок, к</w:t>
      </w:r>
      <w:r w:rsidRPr="001518B5">
        <w:rPr>
          <w:rFonts w:eastAsia="Calibri"/>
          <w:sz w:val="26"/>
          <w:szCs w:val="26"/>
          <w:lang w:eastAsia="en-US"/>
        </w:rPr>
        <w:t>о</w:t>
      </w:r>
      <w:r w:rsidRPr="001518B5">
        <w:rPr>
          <w:rFonts w:eastAsia="Calibri"/>
          <w:sz w:val="26"/>
          <w:szCs w:val="26"/>
          <w:lang w:eastAsia="en-US"/>
        </w:rPr>
        <w:t>торый располагается по центру листа отдельной строкой и печатается прописными бу</w:t>
      </w:r>
      <w:r w:rsidRPr="001518B5">
        <w:rPr>
          <w:rFonts w:eastAsia="Calibri"/>
          <w:sz w:val="26"/>
          <w:szCs w:val="26"/>
          <w:lang w:eastAsia="en-US"/>
        </w:rPr>
        <w:t>к</w:t>
      </w:r>
      <w:r w:rsidRPr="001518B5">
        <w:rPr>
          <w:rFonts w:eastAsia="Calibri"/>
          <w:sz w:val="26"/>
          <w:szCs w:val="26"/>
          <w:lang w:eastAsia="en-US"/>
        </w:rPr>
        <w:t>вами.</w:t>
      </w:r>
    </w:p>
    <w:p w:rsidR="00B34E5F" w:rsidRPr="001518B5" w:rsidRDefault="00B34E5F" w:rsidP="001518B5">
      <w:pPr>
        <w:shd w:val="clear" w:color="auto" w:fill="FFFFFF"/>
        <w:jc w:val="both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lang w:eastAsia="en-US"/>
        </w:rPr>
        <w:t>Приложения следует нумеровать порядковой нумерацией арабскими цифрами.</w:t>
      </w:r>
    </w:p>
    <w:p w:rsidR="00B34E5F" w:rsidRPr="001518B5" w:rsidRDefault="00B34E5F" w:rsidP="001518B5">
      <w:pPr>
        <w:shd w:val="clear" w:color="auto" w:fill="FFFFFF"/>
        <w:jc w:val="both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lang w:eastAsia="en-US"/>
        </w:rPr>
        <w:t>На все приложения в тексте работы должны быть ссылки. Располагать приложения сл</w:t>
      </w:r>
      <w:r w:rsidRPr="001518B5">
        <w:rPr>
          <w:rFonts w:eastAsia="Calibri"/>
          <w:sz w:val="26"/>
          <w:szCs w:val="26"/>
          <w:lang w:eastAsia="en-US"/>
        </w:rPr>
        <w:t>е</w:t>
      </w:r>
      <w:r w:rsidRPr="001518B5">
        <w:rPr>
          <w:rFonts w:eastAsia="Calibri"/>
          <w:sz w:val="26"/>
          <w:szCs w:val="26"/>
          <w:lang w:eastAsia="en-US"/>
        </w:rPr>
        <w:t>дует в порядке появления ссылок на них в тексте.</w:t>
      </w:r>
    </w:p>
    <w:p w:rsidR="00B34E5F" w:rsidRPr="001518B5" w:rsidRDefault="00B34E5F" w:rsidP="001518B5">
      <w:pPr>
        <w:jc w:val="both"/>
        <w:rPr>
          <w:rFonts w:eastAsia="Calibri"/>
          <w:bCs/>
          <w:sz w:val="26"/>
          <w:szCs w:val="26"/>
          <w:lang w:eastAsia="en-US"/>
        </w:rPr>
      </w:pPr>
      <w:r w:rsidRPr="001518B5">
        <w:rPr>
          <w:rFonts w:eastAsia="Calibri"/>
          <w:bCs/>
          <w:sz w:val="26"/>
          <w:szCs w:val="26"/>
          <w:lang w:eastAsia="en-US"/>
        </w:rPr>
        <w:t xml:space="preserve">Критерии оценки </w:t>
      </w:r>
      <w:r w:rsidRPr="001518B5">
        <w:rPr>
          <w:rFonts w:eastAsia="Calibri"/>
          <w:sz w:val="26"/>
          <w:szCs w:val="26"/>
          <w:lang w:eastAsia="en-US"/>
        </w:rPr>
        <w:t>реферата</w:t>
      </w:r>
    </w:p>
    <w:p w:rsidR="00B34E5F" w:rsidRPr="001518B5" w:rsidRDefault="00B34E5F" w:rsidP="001518B5">
      <w:pPr>
        <w:jc w:val="both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lang w:eastAsia="en-US"/>
        </w:rPr>
        <w:t>Срок сдачи готового реферата определяется утвержденным графиком.</w:t>
      </w:r>
    </w:p>
    <w:p w:rsidR="00B34E5F" w:rsidRPr="001518B5" w:rsidRDefault="00B34E5F" w:rsidP="001518B5">
      <w:pPr>
        <w:jc w:val="both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lang w:eastAsia="en-US"/>
        </w:rPr>
        <w:t>В случае отрицательного заключения преподавателя студент обязан доработать или п</w:t>
      </w:r>
      <w:r w:rsidRPr="001518B5">
        <w:rPr>
          <w:rFonts w:eastAsia="Calibri"/>
          <w:sz w:val="26"/>
          <w:szCs w:val="26"/>
          <w:lang w:eastAsia="en-US"/>
        </w:rPr>
        <w:t>е</w:t>
      </w:r>
      <w:r w:rsidRPr="001518B5">
        <w:rPr>
          <w:rFonts w:eastAsia="Calibri"/>
          <w:sz w:val="26"/>
          <w:szCs w:val="26"/>
          <w:lang w:eastAsia="en-US"/>
        </w:rPr>
        <w:t>реработать реферат. Срок доработки реферата устанавливается руководителем с учетом сущности замечаний и объема необходимой доработки.</w:t>
      </w:r>
    </w:p>
    <w:p w:rsidR="00B34E5F" w:rsidRPr="001518B5" w:rsidRDefault="00B34E5F" w:rsidP="001518B5">
      <w:pPr>
        <w:keepNext/>
        <w:keepLines/>
        <w:jc w:val="center"/>
        <w:outlineLvl w:val="2"/>
        <w:rPr>
          <w:b/>
          <w:bCs/>
          <w:sz w:val="26"/>
          <w:szCs w:val="26"/>
          <w:lang w:eastAsia="en-US"/>
        </w:rPr>
      </w:pPr>
      <w:bookmarkStart w:id="8" w:name="_Toc341102556"/>
      <w:bookmarkStart w:id="9" w:name="_Toc341106314"/>
      <w:bookmarkStart w:id="10" w:name="_Toc354667575"/>
      <w:r w:rsidRPr="001518B5">
        <w:rPr>
          <w:b/>
          <w:bCs/>
          <w:sz w:val="26"/>
          <w:szCs w:val="26"/>
          <w:lang w:eastAsia="en-US"/>
        </w:rPr>
        <w:t>Методические рекомендации по подготовке презентации</w:t>
      </w:r>
      <w:bookmarkEnd w:id="8"/>
      <w:bookmarkEnd w:id="9"/>
      <w:bookmarkEnd w:id="10"/>
    </w:p>
    <w:p w:rsidR="00B34E5F" w:rsidRPr="001518B5" w:rsidRDefault="00B34E5F" w:rsidP="001518B5">
      <w:pPr>
        <w:widowControl w:val="0"/>
        <w:autoSpaceDE w:val="0"/>
        <w:autoSpaceDN w:val="0"/>
        <w:adjustRightInd w:val="0"/>
        <w:jc w:val="both"/>
        <w:rPr>
          <w:sz w:val="26"/>
          <w:szCs w:val="26"/>
          <w:lang w:eastAsia="en-US"/>
        </w:rPr>
      </w:pPr>
      <w:r w:rsidRPr="001518B5">
        <w:rPr>
          <w:sz w:val="26"/>
          <w:szCs w:val="26"/>
          <w:lang w:eastAsia="en-US"/>
        </w:rPr>
        <w:t>Компьютерную презентацию, сопровождающую выступление докладчика, удобнее вс</w:t>
      </w:r>
      <w:r w:rsidRPr="001518B5">
        <w:rPr>
          <w:sz w:val="26"/>
          <w:szCs w:val="26"/>
          <w:lang w:eastAsia="en-US"/>
        </w:rPr>
        <w:t>е</w:t>
      </w:r>
      <w:r w:rsidRPr="001518B5">
        <w:rPr>
          <w:sz w:val="26"/>
          <w:szCs w:val="26"/>
          <w:lang w:eastAsia="en-US"/>
        </w:rPr>
        <w:t>го подготовить в программе MS PowerPoint. Презентация как документ представляет с</w:t>
      </w:r>
      <w:r w:rsidRPr="001518B5">
        <w:rPr>
          <w:sz w:val="26"/>
          <w:szCs w:val="26"/>
          <w:lang w:eastAsia="en-US"/>
        </w:rPr>
        <w:t>о</w:t>
      </w:r>
      <w:r w:rsidRPr="001518B5">
        <w:rPr>
          <w:sz w:val="26"/>
          <w:szCs w:val="26"/>
          <w:lang w:eastAsia="en-US"/>
        </w:rPr>
        <w:t>бой последовательность сменяющих друг друга слайдов - то есть электронных стран</w:t>
      </w:r>
      <w:r w:rsidRPr="001518B5">
        <w:rPr>
          <w:sz w:val="26"/>
          <w:szCs w:val="26"/>
          <w:lang w:eastAsia="en-US"/>
        </w:rPr>
        <w:t>и</w:t>
      </w:r>
      <w:r w:rsidRPr="001518B5">
        <w:rPr>
          <w:sz w:val="26"/>
          <w:szCs w:val="26"/>
          <w:lang w:eastAsia="en-US"/>
        </w:rPr>
        <w:t>чек, занимающих весь экран монитора (без присутствия панелей программы). Чаще вс</w:t>
      </w:r>
      <w:r w:rsidRPr="001518B5">
        <w:rPr>
          <w:sz w:val="26"/>
          <w:szCs w:val="26"/>
          <w:lang w:eastAsia="en-US"/>
        </w:rPr>
        <w:t>е</w:t>
      </w:r>
      <w:r w:rsidRPr="001518B5">
        <w:rPr>
          <w:sz w:val="26"/>
          <w:szCs w:val="26"/>
          <w:lang w:eastAsia="en-US"/>
        </w:rPr>
        <w:t>го демонстрация презентации проецируется на большом экране, реже – раздается с</w:t>
      </w:r>
      <w:r w:rsidRPr="001518B5">
        <w:rPr>
          <w:sz w:val="26"/>
          <w:szCs w:val="26"/>
          <w:lang w:eastAsia="en-US"/>
        </w:rPr>
        <w:t>о</w:t>
      </w:r>
      <w:r w:rsidRPr="001518B5">
        <w:rPr>
          <w:sz w:val="26"/>
          <w:szCs w:val="26"/>
          <w:lang w:eastAsia="en-US"/>
        </w:rPr>
        <w:t>бравшимся как печатный материал. Количество слайдов адекватно содержанию и пр</w:t>
      </w:r>
      <w:r w:rsidRPr="001518B5">
        <w:rPr>
          <w:sz w:val="26"/>
          <w:szCs w:val="26"/>
          <w:lang w:eastAsia="en-US"/>
        </w:rPr>
        <w:t>о</w:t>
      </w:r>
      <w:r w:rsidRPr="001518B5">
        <w:rPr>
          <w:sz w:val="26"/>
          <w:szCs w:val="26"/>
          <w:lang w:eastAsia="en-US"/>
        </w:rPr>
        <w:t xml:space="preserve">должительности выступления (например, для 5-минутного выступления рекомендуется использовать не более 10 слайдов). </w:t>
      </w:r>
    </w:p>
    <w:p w:rsidR="00B34E5F" w:rsidRPr="001518B5" w:rsidRDefault="00B34E5F" w:rsidP="001518B5">
      <w:pPr>
        <w:snapToGrid w:val="0"/>
        <w:jc w:val="both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lang w:eastAsia="en-US"/>
        </w:rPr>
        <w:t>На первом слайде обязательно представляется тема выступления и сведения об авторах. Следующие слайды можно подготовить, используя две различные стратегии их подг</w:t>
      </w:r>
      <w:r w:rsidRPr="001518B5">
        <w:rPr>
          <w:rFonts w:eastAsia="Calibri"/>
          <w:sz w:val="26"/>
          <w:szCs w:val="26"/>
          <w:lang w:eastAsia="en-US"/>
        </w:rPr>
        <w:t>о</w:t>
      </w:r>
      <w:r w:rsidRPr="001518B5">
        <w:rPr>
          <w:rFonts w:eastAsia="Calibri"/>
          <w:sz w:val="26"/>
          <w:szCs w:val="26"/>
          <w:lang w:eastAsia="en-US"/>
        </w:rPr>
        <w:t>товки:</w:t>
      </w:r>
    </w:p>
    <w:p w:rsidR="00B34E5F" w:rsidRPr="001518B5" w:rsidRDefault="00B34E5F" w:rsidP="001518B5">
      <w:pPr>
        <w:snapToGrid w:val="0"/>
        <w:jc w:val="both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u w:val="single"/>
          <w:lang w:eastAsia="en-US"/>
        </w:rPr>
        <w:t>1 стратегия</w:t>
      </w:r>
      <w:r w:rsidRPr="001518B5">
        <w:rPr>
          <w:rFonts w:eastAsia="Calibri"/>
          <w:sz w:val="26"/>
          <w:szCs w:val="26"/>
          <w:lang w:eastAsia="en-US"/>
        </w:rPr>
        <w:t xml:space="preserve">: на слайды выносится опорный конспект выступления и ключевые слова с тем, чтобы пользоваться ими как планом для выступления. В этом случае к слайдам предъявляются следующие требования: </w:t>
      </w:r>
    </w:p>
    <w:p w:rsidR="00B34E5F" w:rsidRPr="001518B5" w:rsidRDefault="00B34E5F" w:rsidP="001518B5">
      <w:pPr>
        <w:numPr>
          <w:ilvl w:val="0"/>
          <w:numId w:val="21"/>
        </w:numPr>
        <w:tabs>
          <w:tab w:val="num" w:pos="1259"/>
        </w:tabs>
        <w:snapToGrid w:val="0"/>
        <w:ind w:left="0" w:firstLine="0"/>
        <w:jc w:val="both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lang w:eastAsia="en-US"/>
        </w:rPr>
        <w:lastRenderedPageBreak/>
        <w:t>объем текста на слайде – не больше 7 строк;</w:t>
      </w:r>
    </w:p>
    <w:p w:rsidR="00B34E5F" w:rsidRPr="001518B5" w:rsidRDefault="00B34E5F" w:rsidP="001518B5">
      <w:pPr>
        <w:numPr>
          <w:ilvl w:val="0"/>
          <w:numId w:val="21"/>
        </w:numPr>
        <w:tabs>
          <w:tab w:val="num" w:pos="1259"/>
        </w:tabs>
        <w:snapToGrid w:val="0"/>
        <w:ind w:left="0" w:firstLine="0"/>
        <w:jc w:val="both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lang w:eastAsia="en-US"/>
        </w:rPr>
        <w:t>маркированный/нумерованный список содержит не более 7 элементов;</w:t>
      </w:r>
    </w:p>
    <w:p w:rsidR="00B34E5F" w:rsidRPr="001518B5" w:rsidRDefault="00B34E5F" w:rsidP="001518B5">
      <w:pPr>
        <w:numPr>
          <w:ilvl w:val="0"/>
          <w:numId w:val="21"/>
        </w:numPr>
        <w:tabs>
          <w:tab w:val="num" w:pos="1259"/>
        </w:tabs>
        <w:snapToGrid w:val="0"/>
        <w:ind w:left="0" w:firstLine="0"/>
        <w:jc w:val="both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lang w:eastAsia="en-US"/>
        </w:rPr>
        <w:t>отсутствуют знаки пунктуации в конце строк в маркированных и нумерованных сп</w:t>
      </w:r>
      <w:r w:rsidRPr="001518B5">
        <w:rPr>
          <w:rFonts w:eastAsia="Calibri"/>
          <w:sz w:val="26"/>
          <w:szCs w:val="26"/>
          <w:lang w:eastAsia="en-US"/>
        </w:rPr>
        <w:t>и</w:t>
      </w:r>
      <w:r w:rsidRPr="001518B5">
        <w:rPr>
          <w:rFonts w:eastAsia="Calibri"/>
          <w:sz w:val="26"/>
          <w:szCs w:val="26"/>
          <w:lang w:eastAsia="en-US"/>
        </w:rPr>
        <w:t>сках;</w:t>
      </w:r>
    </w:p>
    <w:p w:rsidR="00B34E5F" w:rsidRPr="001518B5" w:rsidRDefault="00B34E5F" w:rsidP="001518B5">
      <w:pPr>
        <w:numPr>
          <w:ilvl w:val="0"/>
          <w:numId w:val="21"/>
        </w:numPr>
        <w:tabs>
          <w:tab w:val="num" w:pos="1259"/>
        </w:tabs>
        <w:snapToGrid w:val="0"/>
        <w:ind w:left="0" w:firstLine="0"/>
        <w:jc w:val="both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lang w:eastAsia="en-US"/>
        </w:rPr>
        <w:t>значимая информация выделяется с помощью цвета, кегля, эффектов анимации.</w:t>
      </w:r>
    </w:p>
    <w:p w:rsidR="00B34E5F" w:rsidRPr="001518B5" w:rsidRDefault="00B34E5F" w:rsidP="001518B5">
      <w:pPr>
        <w:snapToGrid w:val="0"/>
        <w:jc w:val="both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lang w:eastAsia="en-US"/>
        </w:rPr>
        <w:t>Особо внимательно необходимо проверить текст на отсутствие ошибок и опечаток. О</w:t>
      </w:r>
      <w:r w:rsidRPr="001518B5">
        <w:rPr>
          <w:rFonts w:eastAsia="Calibri"/>
          <w:sz w:val="26"/>
          <w:szCs w:val="26"/>
          <w:lang w:eastAsia="en-US"/>
        </w:rPr>
        <w:t>с</w:t>
      </w:r>
      <w:r w:rsidRPr="001518B5">
        <w:rPr>
          <w:rFonts w:eastAsia="Calibri"/>
          <w:sz w:val="26"/>
          <w:szCs w:val="26"/>
          <w:lang w:eastAsia="en-US"/>
        </w:rPr>
        <w:t xml:space="preserve">новная ошибка при выборе данной стратегии состоит в том, что выступающие заменяют свою речь чтением текста со слайдов. </w:t>
      </w:r>
    </w:p>
    <w:p w:rsidR="00B34E5F" w:rsidRPr="001518B5" w:rsidRDefault="00B34E5F" w:rsidP="001518B5">
      <w:pPr>
        <w:snapToGrid w:val="0"/>
        <w:jc w:val="both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u w:val="single"/>
          <w:lang w:eastAsia="en-US"/>
        </w:rPr>
        <w:t>2 стратегия</w:t>
      </w:r>
      <w:r w:rsidRPr="001518B5">
        <w:rPr>
          <w:rFonts w:eastAsia="Calibri"/>
          <w:sz w:val="26"/>
          <w:szCs w:val="26"/>
          <w:lang w:eastAsia="en-US"/>
        </w:rPr>
        <w:t>: на слайды помещается фактический материал (таблицы, графики, фотогр</w:t>
      </w:r>
      <w:r w:rsidRPr="001518B5">
        <w:rPr>
          <w:rFonts w:eastAsia="Calibri"/>
          <w:sz w:val="26"/>
          <w:szCs w:val="26"/>
          <w:lang w:eastAsia="en-US"/>
        </w:rPr>
        <w:t>а</w:t>
      </w:r>
      <w:r w:rsidRPr="001518B5">
        <w:rPr>
          <w:rFonts w:eastAsia="Calibri"/>
          <w:sz w:val="26"/>
          <w:szCs w:val="26"/>
          <w:lang w:eastAsia="en-US"/>
        </w:rPr>
        <w:t>фии и пр.), который является уместным и достаточным средством наглядности, помог</w:t>
      </w:r>
      <w:r w:rsidRPr="001518B5">
        <w:rPr>
          <w:rFonts w:eastAsia="Calibri"/>
          <w:sz w:val="26"/>
          <w:szCs w:val="26"/>
          <w:lang w:eastAsia="en-US"/>
        </w:rPr>
        <w:t>а</w:t>
      </w:r>
      <w:r w:rsidRPr="001518B5">
        <w:rPr>
          <w:rFonts w:eastAsia="Calibri"/>
          <w:sz w:val="26"/>
          <w:szCs w:val="26"/>
          <w:lang w:eastAsia="en-US"/>
        </w:rPr>
        <w:t xml:space="preserve">ет в раскрытии стержневой идеи выступления. В этом случае к слайдам предъявляются следующие требования: </w:t>
      </w:r>
    </w:p>
    <w:p w:rsidR="00B34E5F" w:rsidRPr="001518B5" w:rsidRDefault="00B34E5F" w:rsidP="001518B5">
      <w:pPr>
        <w:numPr>
          <w:ilvl w:val="0"/>
          <w:numId w:val="22"/>
        </w:numPr>
        <w:ind w:left="0" w:firstLine="0"/>
        <w:jc w:val="both"/>
        <w:rPr>
          <w:sz w:val="26"/>
          <w:szCs w:val="26"/>
        </w:rPr>
      </w:pPr>
      <w:r w:rsidRPr="001518B5">
        <w:rPr>
          <w:sz w:val="26"/>
          <w:szCs w:val="26"/>
        </w:rPr>
        <w:t>выбранные средства визуализации информации (таблицы, схемы, графики и т. д.) соответствуют содержанию;</w:t>
      </w:r>
    </w:p>
    <w:p w:rsidR="00B34E5F" w:rsidRPr="001518B5" w:rsidRDefault="00B34E5F" w:rsidP="001518B5">
      <w:pPr>
        <w:numPr>
          <w:ilvl w:val="0"/>
          <w:numId w:val="22"/>
        </w:numPr>
        <w:ind w:left="0" w:firstLine="0"/>
        <w:jc w:val="both"/>
        <w:rPr>
          <w:sz w:val="26"/>
          <w:szCs w:val="26"/>
        </w:rPr>
      </w:pPr>
      <w:r w:rsidRPr="001518B5">
        <w:rPr>
          <w:sz w:val="26"/>
          <w:szCs w:val="26"/>
        </w:rPr>
        <w:t xml:space="preserve">использованы иллюстрации хорошего качества (высокого разрешения), с четким изображением (как правило, никто из присутствующих не заинтересован вчитываться  в текст на ваших слайдах и всматриваться в мелкие иллюстрации); </w:t>
      </w:r>
    </w:p>
    <w:p w:rsidR="00B34E5F" w:rsidRPr="001518B5" w:rsidRDefault="00B34E5F" w:rsidP="001518B5">
      <w:pPr>
        <w:jc w:val="both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color w:val="000000"/>
          <w:sz w:val="26"/>
          <w:szCs w:val="26"/>
          <w:lang w:eastAsia="en-US"/>
        </w:rPr>
        <w:t>Максимальное количество графической информации на одном слайде – 2 рисунка (ф</w:t>
      </w:r>
      <w:r w:rsidRPr="001518B5">
        <w:rPr>
          <w:rFonts w:eastAsia="Calibri"/>
          <w:color w:val="000000"/>
          <w:sz w:val="26"/>
          <w:szCs w:val="26"/>
          <w:lang w:eastAsia="en-US"/>
        </w:rPr>
        <w:t>о</w:t>
      </w:r>
      <w:r w:rsidRPr="001518B5">
        <w:rPr>
          <w:rFonts w:eastAsia="Calibri"/>
          <w:color w:val="000000"/>
          <w:sz w:val="26"/>
          <w:szCs w:val="26"/>
          <w:lang w:eastAsia="en-US"/>
        </w:rPr>
        <w:t xml:space="preserve">тографии, схемы и т.д.) с текстовыми комментариями (не более 2 строк к каждому). </w:t>
      </w:r>
      <w:r w:rsidRPr="001518B5">
        <w:rPr>
          <w:rFonts w:eastAsia="Calibri"/>
          <w:sz w:val="26"/>
          <w:szCs w:val="26"/>
          <w:lang w:eastAsia="en-US"/>
        </w:rPr>
        <w:t>Наиболее важная информация должна располагаться в центре экрана.</w:t>
      </w:r>
    </w:p>
    <w:p w:rsidR="00B34E5F" w:rsidRPr="001518B5" w:rsidRDefault="00B34E5F" w:rsidP="001518B5">
      <w:pPr>
        <w:jc w:val="both"/>
        <w:rPr>
          <w:sz w:val="26"/>
          <w:szCs w:val="26"/>
        </w:rPr>
      </w:pPr>
      <w:r w:rsidRPr="001518B5">
        <w:rPr>
          <w:sz w:val="26"/>
          <w:szCs w:val="26"/>
        </w:rPr>
        <w:t>Основная ошибка при выборе данной стратегии – «соревнование» со своим иллюстр</w:t>
      </w:r>
      <w:r w:rsidRPr="001518B5">
        <w:rPr>
          <w:sz w:val="26"/>
          <w:szCs w:val="26"/>
        </w:rPr>
        <w:t>а</w:t>
      </w:r>
      <w:r w:rsidRPr="001518B5">
        <w:rPr>
          <w:sz w:val="26"/>
          <w:szCs w:val="26"/>
        </w:rPr>
        <w:t>тивным материалов (аудитории не предоставляется достаточно времени, чтобы воспр</w:t>
      </w:r>
      <w:r w:rsidRPr="001518B5">
        <w:rPr>
          <w:sz w:val="26"/>
          <w:szCs w:val="26"/>
        </w:rPr>
        <w:t>и</w:t>
      </w:r>
      <w:r w:rsidRPr="001518B5">
        <w:rPr>
          <w:sz w:val="26"/>
          <w:szCs w:val="26"/>
        </w:rPr>
        <w:t>нять материал на слайдах). Обычный слайд, без эффектов анимации должен демонстр</w:t>
      </w:r>
      <w:r w:rsidRPr="001518B5">
        <w:rPr>
          <w:sz w:val="26"/>
          <w:szCs w:val="26"/>
        </w:rPr>
        <w:t>и</w:t>
      </w:r>
      <w:r w:rsidRPr="001518B5">
        <w:rPr>
          <w:sz w:val="26"/>
          <w:szCs w:val="26"/>
        </w:rPr>
        <w:t>роваться на экране не менее 10 - 15 секунд. За меньшее время присутствующие не усп</w:t>
      </w:r>
      <w:r w:rsidRPr="001518B5">
        <w:rPr>
          <w:sz w:val="26"/>
          <w:szCs w:val="26"/>
        </w:rPr>
        <w:t>е</w:t>
      </w:r>
      <w:r w:rsidRPr="001518B5">
        <w:rPr>
          <w:sz w:val="26"/>
          <w:szCs w:val="26"/>
        </w:rPr>
        <w:t>ет осознать содержание слайда. Если какая-то картинка появилась на 5 секунд, а потом тут же сменилась другой, то аудитория будет считать, что докладчик ее подгоняет. О</w:t>
      </w:r>
      <w:r w:rsidRPr="001518B5">
        <w:rPr>
          <w:sz w:val="26"/>
          <w:szCs w:val="26"/>
        </w:rPr>
        <w:t>б</w:t>
      </w:r>
      <w:r w:rsidRPr="001518B5">
        <w:rPr>
          <w:sz w:val="26"/>
          <w:szCs w:val="26"/>
        </w:rPr>
        <w:t>ратного (позитивного) эффекта можно достигнуть, если докладчик пролистывает мн</w:t>
      </w:r>
      <w:r w:rsidRPr="001518B5">
        <w:rPr>
          <w:sz w:val="26"/>
          <w:szCs w:val="26"/>
        </w:rPr>
        <w:t>о</w:t>
      </w:r>
      <w:r w:rsidRPr="001518B5">
        <w:rPr>
          <w:sz w:val="26"/>
          <w:szCs w:val="26"/>
        </w:rPr>
        <w:t>жество слайдов со сложными таблицами и диаграммами, говоря при этом «Вот тут пр</w:t>
      </w:r>
      <w:r w:rsidRPr="001518B5">
        <w:rPr>
          <w:sz w:val="26"/>
          <w:szCs w:val="26"/>
        </w:rPr>
        <w:t>и</w:t>
      </w:r>
      <w:r w:rsidRPr="001518B5">
        <w:rPr>
          <w:sz w:val="26"/>
          <w:szCs w:val="26"/>
        </w:rPr>
        <w:t xml:space="preserve">веден разного рода </w:t>
      </w:r>
      <w:r w:rsidRPr="001518B5">
        <w:rPr>
          <w:i/>
          <w:sz w:val="26"/>
          <w:szCs w:val="26"/>
        </w:rPr>
        <w:t>вспомогательный</w:t>
      </w:r>
      <w:r w:rsidRPr="001518B5">
        <w:rPr>
          <w:sz w:val="26"/>
          <w:szCs w:val="26"/>
        </w:rPr>
        <w:t xml:space="preserve"> материал, но я его хочу пропустить, чтобы не п</w:t>
      </w:r>
      <w:r w:rsidRPr="001518B5">
        <w:rPr>
          <w:sz w:val="26"/>
          <w:szCs w:val="26"/>
        </w:rPr>
        <w:t>е</w:t>
      </w:r>
      <w:r w:rsidRPr="001518B5">
        <w:rPr>
          <w:sz w:val="26"/>
          <w:szCs w:val="26"/>
        </w:rPr>
        <w:t xml:space="preserve">регружать выступление подробностями». Правда, такой прием делать в </w:t>
      </w:r>
      <w:r w:rsidRPr="001518B5">
        <w:rPr>
          <w:i/>
          <w:sz w:val="26"/>
          <w:szCs w:val="26"/>
        </w:rPr>
        <w:t>начале</w:t>
      </w:r>
      <w:r w:rsidRPr="001518B5">
        <w:rPr>
          <w:sz w:val="26"/>
          <w:szCs w:val="26"/>
        </w:rPr>
        <w:t xml:space="preserve"> и в </w:t>
      </w:r>
      <w:r w:rsidRPr="001518B5">
        <w:rPr>
          <w:i/>
          <w:sz w:val="26"/>
          <w:szCs w:val="26"/>
        </w:rPr>
        <w:t>конце</w:t>
      </w:r>
      <w:r w:rsidRPr="001518B5">
        <w:rPr>
          <w:sz w:val="26"/>
          <w:szCs w:val="26"/>
        </w:rPr>
        <w:t xml:space="preserve"> презентации – рискованно, оптимальный вариант – в середине выступления.</w:t>
      </w:r>
    </w:p>
    <w:p w:rsidR="00B34E5F" w:rsidRPr="001518B5" w:rsidRDefault="00B34E5F" w:rsidP="001518B5">
      <w:pPr>
        <w:jc w:val="both"/>
        <w:rPr>
          <w:sz w:val="26"/>
          <w:szCs w:val="26"/>
        </w:rPr>
      </w:pPr>
      <w:r w:rsidRPr="001518B5">
        <w:rPr>
          <w:sz w:val="26"/>
          <w:szCs w:val="26"/>
        </w:rPr>
        <w:t>Если на слайде приводится сложная диаграмма, ее необходимо предварить вводными словами (например, «На этой диаграмме приводится то-то и то-то, зеленым отмечены показатели А, синим – показатели Б»), с тем, чтобы дать время аудитории на ее ра</w:t>
      </w:r>
      <w:r w:rsidRPr="001518B5">
        <w:rPr>
          <w:sz w:val="26"/>
          <w:szCs w:val="26"/>
        </w:rPr>
        <w:t>с</w:t>
      </w:r>
      <w:r w:rsidRPr="001518B5">
        <w:rPr>
          <w:sz w:val="26"/>
          <w:szCs w:val="26"/>
        </w:rPr>
        <w:t>смотрение, а только затем приступать к ее обсуждению. Каждый слайд, в среднем до</w:t>
      </w:r>
      <w:r w:rsidRPr="001518B5">
        <w:rPr>
          <w:sz w:val="26"/>
          <w:szCs w:val="26"/>
        </w:rPr>
        <w:t>л</w:t>
      </w:r>
      <w:r w:rsidRPr="001518B5">
        <w:rPr>
          <w:sz w:val="26"/>
          <w:szCs w:val="26"/>
        </w:rPr>
        <w:t>жен находиться на экране не меньше 40 – 60 секунд (без учета времени на случайно во</w:t>
      </w:r>
      <w:r w:rsidRPr="001518B5">
        <w:rPr>
          <w:sz w:val="26"/>
          <w:szCs w:val="26"/>
        </w:rPr>
        <w:t>з</w:t>
      </w:r>
      <w:r w:rsidRPr="001518B5">
        <w:rPr>
          <w:sz w:val="26"/>
          <w:szCs w:val="26"/>
        </w:rPr>
        <w:t>никшее обсуждение). В связи с этим лучше настроить презентацию не на автоматич</w:t>
      </w:r>
      <w:r w:rsidRPr="001518B5">
        <w:rPr>
          <w:sz w:val="26"/>
          <w:szCs w:val="26"/>
        </w:rPr>
        <w:t>е</w:t>
      </w:r>
      <w:r w:rsidRPr="001518B5">
        <w:rPr>
          <w:sz w:val="26"/>
          <w:szCs w:val="26"/>
        </w:rPr>
        <w:t xml:space="preserve">ский показ, а на смену слайдов самим докладчиком. </w:t>
      </w:r>
    </w:p>
    <w:p w:rsidR="00B34E5F" w:rsidRPr="001518B5" w:rsidRDefault="00B34E5F" w:rsidP="001518B5">
      <w:pPr>
        <w:jc w:val="both"/>
        <w:rPr>
          <w:sz w:val="26"/>
          <w:szCs w:val="26"/>
        </w:rPr>
      </w:pPr>
      <w:r w:rsidRPr="001518B5">
        <w:rPr>
          <w:sz w:val="26"/>
          <w:szCs w:val="26"/>
        </w:rPr>
        <w:t xml:space="preserve">Особо тщательно необходимо отнестись к </w:t>
      </w:r>
      <w:r w:rsidRPr="001518B5">
        <w:rPr>
          <w:b/>
          <w:i/>
          <w:sz w:val="26"/>
          <w:szCs w:val="26"/>
        </w:rPr>
        <w:t>оформлению презентации</w:t>
      </w:r>
      <w:r w:rsidRPr="001518B5">
        <w:rPr>
          <w:sz w:val="26"/>
          <w:szCs w:val="26"/>
        </w:rPr>
        <w:t>. Для всех слайдов презентации по возможности необходимо использовать один и тот же шаблон оформл</w:t>
      </w:r>
      <w:r w:rsidRPr="001518B5">
        <w:rPr>
          <w:sz w:val="26"/>
          <w:szCs w:val="26"/>
        </w:rPr>
        <w:t>е</w:t>
      </w:r>
      <w:r w:rsidRPr="001518B5">
        <w:rPr>
          <w:sz w:val="26"/>
          <w:szCs w:val="26"/>
        </w:rPr>
        <w:t>ния, кегль – для заголовков - не меньше 24 пунктов, для информации - для информации не менее 18. В презентациях не принято ставить переносы в словах.</w:t>
      </w:r>
    </w:p>
    <w:p w:rsidR="00B34E5F" w:rsidRPr="001518B5" w:rsidRDefault="00B34E5F" w:rsidP="001518B5">
      <w:pPr>
        <w:jc w:val="both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lang w:eastAsia="en-US"/>
        </w:rPr>
        <w:t>Подумайте, не отвлекайте ли вы слушателей своей же презентацией? Яркие краски, сложные цветные построения, излишняя анимация, выпрыгивающий текст или иллюс</w:t>
      </w:r>
      <w:r w:rsidRPr="001518B5">
        <w:rPr>
          <w:rFonts w:eastAsia="Calibri"/>
          <w:sz w:val="26"/>
          <w:szCs w:val="26"/>
          <w:lang w:eastAsia="en-US"/>
        </w:rPr>
        <w:t>т</w:t>
      </w:r>
      <w:r w:rsidRPr="001518B5">
        <w:rPr>
          <w:rFonts w:eastAsia="Calibri"/>
          <w:sz w:val="26"/>
          <w:szCs w:val="26"/>
          <w:lang w:eastAsia="en-US"/>
        </w:rPr>
        <w:t xml:space="preserve">рация — не самое лучшее дополнение к научному докладу. Также нежелательны </w:t>
      </w:r>
      <w:r w:rsidRPr="001518B5">
        <w:rPr>
          <w:rFonts w:eastAsia="Calibri"/>
          <w:color w:val="000000"/>
          <w:sz w:val="26"/>
          <w:szCs w:val="26"/>
          <w:lang w:eastAsia="en-US"/>
        </w:rPr>
        <w:t>звук</w:t>
      </w:r>
      <w:r w:rsidRPr="001518B5">
        <w:rPr>
          <w:rFonts w:eastAsia="Calibri"/>
          <w:color w:val="000000"/>
          <w:sz w:val="26"/>
          <w:szCs w:val="26"/>
          <w:lang w:eastAsia="en-US"/>
        </w:rPr>
        <w:t>о</w:t>
      </w:r>
      <w:r w:rsidRPr="001518B5">
        <w:rPr>
          <w:rFonts w:eastAsia="Calibri"/>
          <w:color w:val="000000"/>
          <w:sz w:val="26"/>
          <w:szCs w:val="26"/>
          <w:lang w:eastAsia="en-US"/>
        </w:rPr>
        <w:t xml:space="preserve">вые эффекты в ходе демонстрации презентации. Наилучшими являются контрастные </w:t>
      </w:r>
      <w:r w:rsidRPr="001518B5">
        <w:rPr>
          <w:rFonts w:eastAsia="Calibri"/>
          <w:sz w:val="26"/>
          <w:szCs w:val="26"/>
          <w:lang w:eastAsia="en-US"/>
        </w:rPr>
        <w:t xml:space="preserve">цвета фона и текста (белый фон – черный текст; темно-синий фон – светло-желтый текст </w:t>
      </w:r>
      <w:r w:rsidRPr="001518B5">
        <w:rPr>
          <w:rFonts w:eastAsia="Calibri"/>
          <w:sz w:val="26"/>
          <w:szCs w:val="26"/>
          <w:lang w:eastAsia="en-US"/>
        </w:rPr>
        <w:lastRenderedPageBreak/>
        <w:t>и т. д.). Лучше не смешивать разные типы шрифтов в одной презентации. Рекомендуется не злоупотреблять прописными буквами (они читаются хуже).</w:t>
      </w:r>
    </w:p>
    <w:p w:rsidR="00B34E5F" w:rsidRPr="001518B5" w:rsidRDefault="00B34E5F" w:rsidP="001518B5">
      <w:pPr>
        <w:jc w:val="both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lang w:eastAsia="en-US"/>
        </w:rPr>
        <w:t xml:space="preserve">Неконтрастные слайды будут смотреться тусклыми и невыразительными, особенно в светлых аудиториях. Для лучшей ориентации в презентации по ходу выступления лучше пронумеровать слайды. </w:t>
      </w:r>
      <w:r w:rsidRPr="001518B5">
        <w:rPr>
          <w:rFonts w:eastAsia="Calibri"/>
          <w:color w:val="000000"/>
          <w:sz w:val="26"/>
          <w:szCs w:val="26"/>
          <w:lang w:eastAsia="en-US"/>
        </w:rPr>
        <w:t xml:space="preserve">Желательно, чтобы на слайдах оставались поля, не менее </w:t>
      </w:r>
      <w:smartTag w:uri="urn:schemas-microsoft-com:office:smarttags" w:element="metricconverter">
        <w:smartTagPr>
          <w:attr w:name="ProductID" w:val="1 см"/>
        </w:smartTagPr>
        <w:r w:rsidRPr="001518B5">
          <w:rPr>
            <w:rFonts w:eastAsia="Calibri"/>
            <w:color w:val="000000"/>
            <w:sz w:val="26"/>
            <w:szCs w:val="26"/>
            <w:lang w:eastAsia="en-US"/>
          </w:rPr>
          <w:t>1 см</w:t>
        </w:r>
      </w:smartTag>
      <w:r w:rsidRPr="001518B5">
        <w:rPr>
          <w:rFonts w:eastAsia="Calibri"/>
          <w:color w:val="000000"/>
          <w:sz w:val="26"/>
          <w:szCs w:val="26"/>
          <w:lang w:eastAsia="en-US"/>
        </w:rPr>
        <w:t xml:space="preserve"> с каждой стороны. </w:t>
      </w:r>
      <w:r w:rsidRPr="001518B5">
        <w:rPr>
          <w:rFonts w:eastAsia="Calibri"/>
          <w:sz w:val="26"/>
          <w:szCs w:val="26"/>
          <w:lang w:eastAsia="en-US"/>
        </w:rPr>
        <w:t>Вспомогательная информация (управляющие кнопки) не должны пр</w:t>
      </w:r>
      <w:r w:rsidRPr="001518B5">
        <w:rPr>
          <w:rFonts w:eastAsia="Calibri"/>
          <w:sz w:val="26"/>
          <w:szCs w:val="26"/>
          <w:lang w:eastAsia="en-US"/>
        </w:rPr>
        <w:t>е</w:t>
      </w:r>
      <w:r w:rsidRPr="001518B5">
        <w:rPr>
          <w:rFonts w:eastAsia="Calibri"/>
          <w:sz w:val="26"/>
          <w:szCs w:val="26"/>
          <w:lang w:eastAsia="en-US"/>
        </w:rPr>
        <w:t>обладать над основной информацией (текстом, иллюстрациями). Использовать встрое</w:t>
      </w:r>
      <w:r w:rsidRPr="001518B5">
        <w:rPr>
          <w:rFonts w:eastAsia="Calibri"/>
          <w:sz w:val="26"/>
          <w:szCs w:val="26"/>
          <w:lang w:eastAsia="en-US"/>
        </w:rPr>
        <w:t>н</w:t>
      </w:r>
      <w:r w:rsidRPr="001518B5">
        <w:rPr>
          <w:rFonts w:eastAsia="Calibri"/>
          <w:sz w:val="26"/>
          <w:szCs w:val="26"/>
          <w:lang w:eastAsia="en-US"/>
        </w:rPr>
        <w:t>ные эффекты анимации можно только, когда без этого не обойтись (например, послед</w:t>
      </w:r>
      <w:r w:rsidRPr="001518B5">
        <w:rPr>
          <w:rFonts w:eastAsia="Calibri"/>
          <w:sz w:val="26"/>
          <w:szCs w:val="26"/>
          <w:lang w:eastAsia="en-US"/>
        </w:rPr>
        <w:t>о</w:t>
      </w:r>
      <w:r w:rsidRPr="001518B5">
        <w:rPr>
          <w:rFonts w:eastAsia="Calibri"/>
          <w:sz w:val="26"/>
          <w:szCs w:val="26"/>
          <w:lang w:eastAsia="en-US"/>
        </w:rPr>
        <w:t>вательное появление элементов диаграммы). Для акцентирования внимания на какой-то конкретной информации слайда можно воспользоваться лазерной указкой.</w:t>
      </w:r>
    </w:p>
    <w:p w:rsidR="00B34E5F" w:rsidRPr="001518B5" w:rsidRDefault="00B34E5F" w:rsidP="001518B5">
      <w:pPr>
        <w:jc w:val="both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lang w:eastAsia="en-US"/>
        </w:rPr>
        <w:t xml:space="preserve">Диаграммы готовятся с использованием мастера диаграмм табличного процессора </w:t>
      </w:r>
      <w:r w:rsidRPr="001518B5">
        <w:rPr>
          <w:rFonts w:eastAsia="Calibri"/>
          <w:sz w:val="26"/>
          <w:szCs w:val="26"/>
          <w:lang w:val="en-US" w:eastAsia="en-US"/>
        </w:rPr>
        <w:t>MSExcel</w:t>
      </w:r>
      <w:r w:rsidRPr="001518B5">
        <w:rPr>
          <w:rFonts w:eastAsia="Calibri"/>
          <w:sz w:val="26"/>
          <w:szCs w:val="26"/>
          <w:lang w:eastAsia="en-US"/>
        </w:rPr>
        <w:t>. Для ввода числовых данных используется числовой формат с разделителем групп разрядов. Если данные (подписи данных) являются дробными числами, то число отображаемых десятичных знаков должно быть одинаково для всей группы этих данных (всего ряда подписей данных). Данные и подписи не должны накладываться друг на друга и сливаться с графическими элементами диаграммы. Структурные диаграммы г</w:t>
      </w:r>
      <w:r w:rsidRPr="001518B5">
        <w:rPr>
          <w:rFonts w:eastAsia="Calibri"/>
          <w:sz w:val="26"/>
          <w:szCs w:val="26"/>
          <w:lang w:eastAsia="en-US"/>
        </w:rPr>
        <w:t>о</w:t>
      </w:r>
      <w:r w:rsidRPr="001518B5">
        <w:rPr>
          <w:rFonts w:eastAsia="Calibri"/>
          <w:sz w:val="26"/>
          <w:szCs w:val="26"/>
          <w:lang w:eastAsia="en-US"/>
        </w:rPr>
        <w:t xml:space="preserve">товятся при помощи стандартных средств рисования пакета </w:t>
      </w:r>
      <w:r w:rsidRPr="001518B5">
        <w:rPr>
          <w:rFonts w:eastAsia="Calibri"/>
          <w:sz w:val="26"/>
          <w:szCs w:val="26"/>
          <w:lang w:val="en-US" w:eastAsia="en-US"/>
        </w:rPr>
        <w:t>MSOffice</w:t>
      </w:r>
      <w:r w:rsidRPr="001518B5">
        <w:rPr>
          <w:rFonts w:eastAsia="Calibri"/>
          <w:sz w:val="26"/>
          <w:szCs w:val="26"/>
          <w:lang w:eastAsia="en-US"/>
        </w:rPr>
        <w:t>. Если при форм</w:t>
      </w:r>
      <w:r w:rsidRPr="001518B5">
        <w:rPr>
          <w:rFonts w:eastAsia="Calibri"/>
          <w:sz w:val="26"/>
          <w:szCs w:val="26"/>
          <w:lang w:eastAsia="en-US"/>
        </w:rPr>
        <w:t>а</w:t>
      </w:r>
      <w:r w:rsidRPr="001518B5">
        <w:rPr>
          <w:rFonts w:eastAsia="Calibri"/>
          <w:sz w:val="26"/>
          <w:szCs w:val="26"/>
          <w:lang w:eastAsia="en-US"/>
        </w:rPr>
        <w:t xml:space="preserve">тировании слайда есть необходимость пропорционально уменьшить размер диаграммы, то размер шрифтов реквизитов должен быть увеличен с таким расчетом, чтобы реальное отображение объектов диаграммы соответствовало значениям, указанным в таблице. </w:t>
      </w:r>
      <w:r w:rsidRPr="001518B5">
        <w:rPr>
          <w:rFonts w:eastAsia="Calibri"/>
          <w:color w:val="000000"/>
          <w:sz w:val="26"/>
          <w:szCs w:val="26"/>
          <w:lang w:eastAsia="en-US"/>
        </w:rPr>
        <w:t>В таблицах не должно быть более 4 строк и 4 столбцов — в противном случае данные в таблице будет просто невозможно увидеть. Ячейки с названиями строк и столбцов и наиболее значимые данные рекомендуется выделять цветом.</w:t>
      </w:r>
    </w:p>
    <w:p w:rsidR="00B34E5F" w:rsidRPr="001518B5" w:rsidRDefault="00B34E5F" w:rsidP="001518B5">
      <w:pPr>
        <w:jc w:val="both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lang w:eastAsia="en-US"/>
        </w:rPr>
        <w:t xml:space="preserve">Табличная информация вставляется в материалы как таблица текстового процессора </w:t>
      </w:r>
      <w:r w:rsidRPr="001518B5">
        <w:rPr>
          <w:rFonts w:eastAsia="Calibri"/>
          <w:sz w:val="26"/>
          <w:szCs w:val="26"/>
          <w:lang w:val="en-US" w:eastAsia="en-US"/>
        </w:rPr>
        <w:t>MSWord</w:t>
      </w:r>
      <w:r w:rsidRPr="001518B5">
        <w:rPr>
          <w:rFonts w:eastAsia="Calibri"/>
          <w:sz w:val="26"/>
          <w:szCs w:val="26"/>
          <w:lang w:eastAsia="en-US"/>
        </w:rPr>
        <w:t xml:space="preserve"> или табличного процессора </w:t>
      </w:r>
      <w:r w:rsidRPr="001518B5">
        <w:rPr>
          <w:rFonts w:eastAsia="Calibri"/>
          <w:sz w:val="26"/>
          <w:szCs w:val="26"/>
          <w:lang w:val="en-US" w:eastAsia="en-US"/>
        </w:rPr>
        <w:t>MSExcel</w:t>
      </w:r>
      <w:r w:rsidRPr="001518B5">
        <w:rPr>
          <w:rFonts w:eastAsia="Calibri"/>
          <w:sz w:val="26"/>
          <w:szCs w:val="26"/>
          <w:lang w:eastAsia="en-US"/>
        </w:rPr>
        <w:t>. При вставке таблицы как объекта и пр</w:t>
      </w:r>
      <w:r w:rsidRPr="001518B5">
        <w:rPr>
          <w:rFonts w:eastAsia="Calibri"/>
          <w:sz w:val="26"/>
          <w:szCs w:val="26"/>
          <w:lang w:eastAsia="en-US"/>
        </w:rPr>
        <w:t>о</w:t>
      </w:r>
      <w:r w:rsidRPr="001518B5">
        <w:rPr>
          <w:rFonts w:eastAsia="Calibri"/>
          <w:sz w:val="26"/>
          <w:szCs w:val="26"/>
          <w:lang w:eastAsia="en-US"/>
        </w:rPr>
        <w:t xml:space="preserve">порциональном изменении ее размера реальный отображаемый размер шрифта должен быть не менее </w:t>
      </w:r>
      <w:smartTag w:uri="urn:schemas-microsoft-com:office:smarttags" w:element="metricconverter">
        <w:smartTagPr>
          <w:attr w:name="ProductID" w:val="18 pt"/>
        </w:smartTagPr>
        <w:r w:rsidRPr="001518B5">
          <w:rPr>
            <w:rFonts w:eastAsia="Calibri"/>
            <w:sz w:val="26"/>
            <w:szCs w:val="26"/>
            <w:lang w:eastAsia="en-US"/>
          </w:rPr>
          <w:t xml:space="preserve">18 </w:t>
        </w:r>
        <w:r w:rsidRPr="001518B5">
          <w:rPr>
            <w:rFonts w:eastAsia="Calibri"/>
            <w:sz w:val="26"/>
            <w:szCs w:val="26"/>
            <w:lang w:val="en-US" w:eastAsia="en-US"/>
          </w:rPr>
          <w:t>pt</w:t>
        </w:r>
      </w:smartTag>
      <w:r w:rsidRPr="001518B5">
        <w:rPr>
          <w:rFonts w:eastAsia="Calibri"/>
          <w:sz w:val="26"/>
          <w:szCs w:val="26"/>
          <w:lang w:eastAsia="en-US"/>
        </w:rPr>
        <w:t>. Таблицы и диаграммы размещаются на светлом или белом фоне.</w:t>
      </w:r>
    </w:p>
    <w:p w:rsidR="00B34E5F" w:rsidRPr="001518B5" w:rsidRDefault="00B34E5F" w:rsidP="001518B5">
      <w:pPr>
        <w:jc w:val="both"/>
        <w:rPr>
          <w:color w:val="000000"/>
          <w:sz w:val="26"/>
          <w:szCs w:val="26"/>
        </w:rPr>
      </w:pPr>
      <w:r w:rsidRPr="001518B5">
        <w:rPr>
          <w:sz w:val="26"/>
          <w:szCs w:val="26"/>
        </w:rPr>
        <w:t>Если Вы предпочитаете воспользоваться помощью оператора (что тоже возможно), а не листать слайды самостоятельно, очень полезно предусмотреть ссылки на слайды в те</w:t>
      </w:r>
      <w:r w:rsidRPr="001518B5">
        <w:rPr>
          <w:sz w:val="26"/>
          <w:szCs w:val="26"/>
        </w:rPr>
        <w:t>к</w:t>
      </w:r>
      <w:r w:rsidRPr="001518B5">
        <w:rPr>
          <w:sz w:val="26"/>
          <w:szCs w:val="26"/>
        </w:rPr>
        <w:t>сте доклада ("Следующий слайд, пожалуйста...").</w:t>
      </w:r>
    </w:p>
    <w:p w:rsidR="00B34E5F" w:rsidRPr="001518B5" w:rsidRDefault="00B34E5F" w:rsidP="001518B5">
      <w:pPr>
        <w:jc w:val="both"/>
        <w:rPr>
          <w:color w:val="000000"/>
          <w:sz w:val="26"/>
          <w:szCs w:val="26"/>
        </w:rPr>
      </w:pPr>
      <w:r w:rsidRPr="001518B5">
        <w:rPr>
          <w:color w:val="000000"/>
          <w:sz w:val="26"/>
          <w:szCs w:val="26"/>
        </w:rPr>
        <w:t>Заключительный слайд презентации, содержащий текст «Спасибо за внимание» или «Конец», вряд ли приемлем для презентации, сопровождающей публичное выступление, поскольку завершение показа слайдов еще не является завершением выступления. Кр</w:t>
      </w:r>
      <w:r w:rsidRPr="001518B5">
        <w:rPr>
          <w:color w:val="000000"/>
          <w:sz w:val="26"/>
          <w:szCs w:val="26"/>
        </w:rPr>
        <w:t>о</w:t>
      </w:r>
      <w:r w:rsidRPr="001518B5">
        <w:rPr>
          <w:color w:val="000000"/>
          <w:sz w:val="26"/>
          <w:szCs w:val="26"/>
        </w:rPr>
        <w:t>ме того, такие слайды, так же как и слайд «Вопросы?», дублируют устное сообщение. Оптимальным вариантом представляется повторение первого слайда в конце презент</w:t>
      </w:r>
      <w:r w:rsidRPr="001518B5">
        <w:rPr>
          <w:color w:val="000000"/>
          <w:sz w:val="26"/>
          <w:szCs w:val="26"/>
        </w:rPr>
        <w:t>а</w:t>
      </w:r>
      <w:r w:rsidRPr="001518B5">
        <w:rPr>
          <w:color w:val="000000"/>
          <w:sz w:val="26"/>
          <w:szCs w:val="26"/>
        </w:rPr>
        <w:t xml:space="preserve">ции, поскольку это дает возможность еще раз напомнить слушателям тему выступления и имя докладчика и либо перейти к вопросам, либо завершить выступление. </w:t>
      </w:r>
    </w:p>
    <w:p w:rsidR="00B34E5F" w:rsidRPr="001518B5" w:rsidRDefault="00B34E5F" w:rsidP="001518B5">
      <w:pPr>
        <w:jc w:val="both"/>
        <w:rPr>
          <w:color w:val="000000"/>
          <w:sz w:val="26"/>
          <w:szCs w:val="26"/>
        </w:rPr>
      </w:pPr>
      <w:r w:rsidRPr="001518B5">
        <w:rPr>
          <w:color w:val="000000"/>
          <w:sz w:val="26"/>
          <w:szCs w:val="26"/>
        </w:rPr>
        <w:t>Для показа файл презентации необходимо сохранить в формате «Демонстрация PowerPоint» (Файл — Сохранить как — Тип файла — Демонстрация PowerPоint). В этом случае презентация автоматически открывается в режиме полноэкранного показа (slideshow) и слушатели избавлены как от вида рабочего окна программы PowerPoint, так и от потерь времени в начале показа презентации.</w:t>
      </w:r>
    </w:p>
    <w:p w:rsidR="00B34E5F" w:rsidRPr="001518B5" w:rsidRDefault="00B34E5F" w:rsidP="001518B5">
      <w:pPr>
        <w:jc w:val="both"/>
        <w:rPr>
          <w:snapToGrid w:val="0"/>
          <w:sz w:val="26"/>
          <w:szCs w:val="26"/>
        </w:rPr>
      </w:pPr>
      <w:r w:rsidRPr="001518B5">
        <w:rPr>
          <w:snapToGrid w:val="0"/>
          <w:sz w:val="26"/>
          <w:szCs w:val="26"/>
        </w:rPr>
        <w:t>После подготовки презентации полезно проконтролировать себя вопросами:</w:t>
      </w:r>
    </w:p>
    <w:p w:rsidR="00B34E5F" w:rsidRPr="001518B5" w:rsidRDefault="00B34E5F" w:rsidP="001518B5">
      <w:pPr>
        <w:numPr>
          <w:ilvl w:val="0"/>
          <w:numId w:val="23"/>
        </w:numPr>
        <w:tabs>
          <w:tab w:val="num" w:pos="338"/>
        </w:tabs>
        <w:ind w:left="0" w:firstLine="0"/>
        <w:jc w:val="both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lang w:eastAsia="en-US"/>
        </w:rPr>
        <w:t>удалось ли достичь конечной цели презентации (что удалось определить, объяснить, предложить или продемонстрировать с помощью нее?);</w:t>
      </w:r>
    </w:p>
    <w:p w:rsidR="00B34E5F" w:rsidRPr="001518B5" w:rsidRDefault="00B34E5F" w:rsidP="001518B5">
      <w:pPr>
        <w:numPr>
          <w:ilvl w:val="0"/>
          <w:numId w:val="23"/>
        </w:numPr>
        <w:ind w:left="0" w:firstLine="0"/>
        <w:jc w:val="both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lang w:eastAsia="en-US"/>
        </w:rPr>
        <w:t>к каким особенностям объекта презентации удалось привлечь внимание аудит</w:t>
      </w:r>
      <w:r w:rsidRPr="001518B5">
        <w:rPr>
          <w:rFonts w:eastAsia="Calibri"/>
          <w:sz w:val="26"/>
          <w:szCs w:val="26"/>
          <w:lang w:eastAsia="en-US"/>
        </w:rPr>
        <w:t>о</w:t>
      </w:r>
      <w:r w:rsidRPr="001518B5">
        <w:rPr>
          <w:rFonts w:eastAsia="Calibri"/>
          <w:sz w:val="26"/>
          <w:szCs w:val="26"/>
          <w:lang w:eastAsia="en-US"/>
        </w:rPr>
        <w:t>рии?</w:t>
      </w:r>
    </w:p>
    <w:p w:rsidR="00B34E5F" w:rsidRPr="001518B5" w:rsidRDefault="00B34E5F" w:rsidP="001518B5">
      <w:pPr>
        <w:numPr>
          <w:ilvl w:val="0"/>
          <w:numId w:val="23"/>
        </w:numPr>
        <w:ind w:left="0" w:firstLine="0"/>
        <w:jc w:val="both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lang w:eastAsia="en-US"/>
        </w:rPr>
        <w:t xml:space="preserve">не отвлекает ли созданная презентация от устного выступления? </w:t>
      </w:r>
    </w:p>
    <w:p w:rsidR="00B34E5F" w:rsidRPr="001518B5" w:rsidRDefault="00B34E5F" w:rsidP="001518B5">
      <w:pPr>
        <w:snapToGrid w:val="0"/>
        <w:jc w:val="both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lang w:eastAsia="en-US"/>
        </w:rPr>
        <w:lastRenderedPageBreak/>
        <w:t>После подготовки презентации необходима репетиция выступления.</w:t>
      </w:r>
    </w:p>
    <w:p w:rsidR="00B34E5F" w:rsidRPr="001518B5" w:rsidRDefault="00B34E5F" w:rsidP="001518B5">
      <w:pPr>
        <w:snapToGrid w:val="0"/>
        <w:jc w:val="both"/>
        <w:rPr>
          <w:rFonts w:eastAsia="Calibri"/>
          <w:sz w:val="26"/>
          <w:szCs w:val="26"/>
          <w:lang w:eastAsia="en-US"/>
        </w:rPr>
      </w:pPr>
    </w:p>
    <w:p w:rsidR="00B34E5F" w:rsidRPr="001518B5" w:rsidRDefault="00B34E5F" w:rsidP="001518B5">
      <w:pPr>
        <w:pStyle w:val="a7"/>
        <w:numPr>
          <w:ilvl w:val="0"/>
          <w:numId w:val="18"/>
        </w:numPr>
        <w:spacing w:after="0" w:line="240" w:lineRule="auto"/>
        <w:ind w:left="0" w:firstLine="0"/>
        <w:contextualSpacing/>
        <w:jc w:val="center"/>
        <w:rPr>
          <w:rFonts w:ascii="Times New Roman" w:hAnsi="Times New Roman" w:cs="Times New Roman"/>
          <w:bCs/>
          <w:sz w:val="26"/>
          <w:szCs w:val="26"/>
          <w:lang w:eastAsia="en-US"/>
        </w:rPr>
      </w:pPr>
      <w:r w:rsidRPr="001518B5">
        <w:rPr>
          <w:rFonts w:ascii="Times New Roman" w:hAnsi="Times New Roman" w:cs="Times New Roman"/>
          <w:b/>
          <w:sz w:val="26"/>
          <w:szCs w:val="26"/>
          <w:lang w:eastAsia="en-US"/>
        </w:rPr>
        <w:t xml:space="preserve">Критерии оценивания выполненных заданий </w:t>
      </w:r>
    </w:p>
    <w:p w:rsidR="00B34E5F" w:rsidRPr="001518B5" w:rsidRDefault="00B34E5F" w:rsidP="001518B5">
      <w:pPr>
        <w:rPr>
          <w:rFonts w:eastAsia="Calibri"/>
          <w:bCs/>
          <w:sz w:val="26"/>
          <w:szCs w:val="26"/>
          <w:lang w:eastAsia="en-US"/>
        </w:rPr>
      </w:pPr>
    </w:p>
    <w:p w:rsidR="00B34E5F" w:rsidRPr="001518B5" w:rsidRDefault="00B34E5F" w:rsidP="001518B5">
      <w:pPr>
        <w:jc w:val="both"/>
        <w:rPr>
          <w:rFonts w:eastAsia="Calibri"/>
          <w:b/>
          <w:sz w:val="26"/>
          <w:szCs w:val="26"/>
          <w:lang w:eastAsia="en-US"/>
        </w:rPr>
      </w:pPr>
      <w:r w:rsidRPr="001518B5">
        <w:rPr>
          <w:rFonts w:eastAsia="Calibri"/>
          <w:b/>
          <w:sz w:val="26"/>
          <w:szCs w:val="26"/>
          <w:lang w:eastAsia="en-US"/>
        </w:rPr>
        <w:t>Реферат оценивается по системе:</w:t>
      </w:r>
    </w:p>
    <w:p w:rsidR="00B34E5F" w:rsidRPr="001518B5" w:rsidRDefault="00B34E5F" w:rsidP="001518B5">
      <w:pPr>
        <w:shd w:val="clear" w:color="auto" w:fill="FFFFFF"/>
        <w:tabs>
          <w:tab w:val="left" w:pos="5983"/>
        </w:tabs>
        <w:jc w:val="both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color w:val="000000"/>
          <w:sz w:val="26"/>
          <w:szCs w:val="26"/>
          <w:lang w:eastAsia="en-US"/>
        </w:rPr>
        <w:t xml:space="preserve">Оценка "отлично" выставляется за </w:t>
      </w:r>
      <w:r w:rsidRPr="001518B5">
        <w:rPr>
          <w:rFonts w:eastAsia="Calibri"/>
          <w:sz w:val="26"/>
          <w:szCs w:val="26"/>
          <w:lang w:eastAsia="en-US"/>
        </w:rPr>
        <w:t>реферат</w:t>
      </w:r>
      <w:r w:rsidRPr="001518B5">
        <w:rPr>
          <w:rFonts w:eastAsia="Calibri"/>
          <w:color w:val="000000"/>
          <w:sz w:val="26"/>
          <w:szCs w:val="26"/>
          <w:lang w:eastAsia="en-US"/>
        </w:rPr>
        <w:t>, который носит исследовательский характер, содержит грамотно изложенный материал, с соответствующими обоснованными выв</w:t>
      </w:r>
      <w:r w:rsidRPr="001518B5">
        <w:rPr>
          <w:rFonts w:eastAsia="Calibri"/>
          <w:color w:val="000000"/>
          <w:sz w:val="26"/>
          <w:szCs w:val="26"/>
          <w:lang w:eastAsia="en-US"/>
        </w:rPr>
        <w:t>о</w:t>
      </w:r>
      <w:r w:rsidRPr="001518B5">
        <w:rPr>
          <w:rFonts w:eastAsia="Calibri"/>
          <w:color w:val="000000"/>
          <w:sz w:val="26"/>
          <w:szCs w:val="26"/>
          <w:lang w:eastAsia="en-US"/>
        </w:rPr>
        <w:t xml:space="preserve">дами. </w:t>
      </w:r>
    </w:p>
    <w:p w:rsidR="00B34E5F" w:rsidRPr="001518B5" w:rsidRDefault="00B34E5F" w:rsidP="001518B5">
      <w:pPr>
        <w:shd w:val="clear" w:color="auto" w:fill="FFFFFF"/>
        <w:tabs>
          <w:tab w:val="left" w:pos="5983"/>
        </w:tabs>
        <w:jc w:val="both"/>
        <w:rPr>
          <w:color w:val="000000"/>
          <w:sz w:val="26"/>
          <w:szCs w:val="26"/>
        </w:rPr>
      </w:pPr>
      <w:r w:rsidRPr="001518B5">
        <w:rPr>
          <w:color w:val="000000"/>
          <w:sz w:val="26"/>
          <w:szCs w:val="26"/>
        </w:rPr>
        <w:t>Оценка "хорошо" выставляется за грамотно выполненный во всех отношениях реферат при наличии небольших недочетов в его содержании или оформлении.</w:t>
      </w:r>
    </w:p>
    <w:p w:rsidR="00B34E5F" w:rsidRPr="001518B5" w:rsidRDefault="00B34E5F" w:rsidP="001518B5">
      <w:pPr>
        <w:shd w:val="clear" w:color="auto" w:fill="FFFFFF"/>
        <w:jc w:val="both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color w:val="000000"/>
          <w:sz w:val="26"/>
          <w:szCs w:val="26"/>
          <w:lang w:eastAsia="en-US"/>
        </w:rPr>
        <w:t xml:space="preserve">Оценка "удовлетворительно" выставляется за </w:t>
      </w:r>
      <w:r w:rsidRPr="001518B5">
        <w:rPr>
          <w:rFonts w:eastAsia="Calibri"/>
          <w:sz w:val="26"/>
          <w:szCs w:val="26"/>
          <w:lang w:eastAsia="en-US"/>
        </w:rPr>
        <w:t>реферат</w:t>
      </w:r>
      <w:r w:rsidRPr="001518B5">
        <w:rPr>
          <w:rFonts w:eastAsia="Calibri"/>
          <w:color w:val="000000"/>
          <w:sz w:val="26"/>
          <w:szCs w:val="26"/>
          <w:lang w:eastAsia="en-US"/>
        </w:rPr>
        <w:t>, который удовлетворяет всем предъявляемым требованиям, но отличается поверхностью, в нем просматривается н</w:t>
      </w:r>
      <w:r w:rsidRPr="001518B5">
        <w:rPr>
          <w:rFonts w:eastAsia="Calibri"/>
          <w:color w:val="000000"/>
          <w:sz w:val="26"/>
          <w:szCs w:val="26"/>
          <w:lang w:eastAsia="en-US"/>
        </w:rPr>
        <w:t>е</w:t>
      </w:r>
      <w:r w:rsidRPr="001518B5">
        <w:rPr>
          <w:rFonts w:eastAsia="Calibri"/>
          <w:color w:val="000000"/>
          <w:sz w:val="26"/>
          <w:szCs w:val="26"/>
          <w:lang w:eastAsia="en-US"/>
        </w:rPr>
        <w:t>последовательность изложения материала, представлены необоснованные выводы.</w:t>
      </w:r>
    </w:p>
    <w:p w:rsidR="00B34E5F" w:rsidRPr="001518B5" w:rsidRDefault="00B34E5F" w:rsidP="001518B5">
      <w:pPr>
        <w:shd w:val="clear" w:color="auto" w:fill="FFFFFF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1518B5">
        <w:rPr>
          <w:rFonts w:eastAsia="Calibri"/>
          <w:color w:val="000000"/>
          <w:sz w:val="26"/>
          <w:szCs w:val="26"/>
          <w:lang w:eastAsia="en-US"/>
        </w:rPr>
        <w:t xml:space="preserve">Оценка "неудовлетворительно" выставляется за </w:t>
      </w:r>
      <w:r w:rsidRPr="001518B5">
        <w:rPr>
          <w:rFonts w:eastAsia="Calibri"/>
          <w:sz w:val="26"/>
          <w:szCs w:val="26"/>
          <w:lang w:eastAsia="en-US"/>
        </w:rPr>
        <w:t>реферат</w:t>
      </w:r>
      <w:r w:rsidRPr="001518B5">
        <w:rPr>
          <w:rFonts w:eastAsia="Calibri"/>
          <w:color w:val="000000"/>
          <w:sz w:val="26"/>
          <w:szCs w:val="26"/>
          <w:lang w:eastAsia="en-US"/>
        </w:rPr>
        <w:t>, который не носит исследов</w:t>
      </w:r>
      <w:r w:rsidRPr="001518B5">
        <w:rPr>
          <w:rFonts w:eastAsia="Calibri"/>
          <w:color w:val="000000"/>
          <w:sz w:val="26"/>
          <w:szCs w:val="26"/>
          <w:lang w:eastAsia="en-US"/>
        </w:rPr>
        <w:t>а</w:t>
      </w:r>
      <w:r w:rsidRPr="001518B5">
        <w:rPr>
          <w:rFonts w:eastAsia="Calibri"/>
          <w:color w:val="000000"/>
          <w:sz w:val="26"/>
          <w:szCs w:val="26"/>
          <w:lang w:eastAsia="en-US"/>
        </w:rPr>
        <w:t xml:space="preserve">тельского характера, не содержит анализа источников и подходов по выбранной теме, выводы носят декларативный характер. </w:t>
      </w:r>
    </w:p>
    <w:p w:rsidR="00B34E5F" w:rsidRPr="001518B5" w:rsidRDefault="00B34E5F" w:rsidP="001518B5">
      <w:pPr>
        <w:jc w:val="both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lang w:eastAsia="en-US"/>
        </w:rPr>
        <w:t>Студент, не представивший в установленный срок готовый реферат по дисциплине учебного плана или представивший реферат, который был оценен на «неудовлетвор</w:t>
      </w:r>
      <w:r w:rsidRPr="001518B5">
        <w:rPr>
          <w:rFonts w:eastAsia="Calibri"/>
          <w:sz w:val="26"/>
          <w:szCs w:val="26"/>
          <w:lang w:eastAsia="en-US"/>
        </w:rPr>
        <w:t>и</w:t>
      </w:r>
      <w:r w:rsidRPr="001518B5">
        <w:rPr>
          <w:rFonts w:eastAsia="Calibri"/>
          <w:sz w:val="26"/>
          <w:szCs w:val="26"/>
          <w:lang w:eastAsia="en-US"/>
        </w:rPr>
        <w:t>тельно», считается имеющим академическую задолженность и не допускается к сдаче экзамена по данной дисциплине.</w:t>
      </w:r>
    </w:p>
    <w:p w:rsidR="00B34E5F" w:rsidRPr="001518B5" w:rsidRDefault="00B34E5F" w:rsidP="001518B5">
      <w:pPr>
        <w:rPr>
          <w:rFonts w:eastAsia="Calibri"/>
          <w:bCs/>
          <w:sz w:val="26"/>
          <w:szCs w:val="26"/>
          <w:lang w:eastAsia="en-US"/>
        </w:rPr>
      </w:pPr>
    </w:p>
    <w:p w:rsidR="00B34E5F" w:rsidRPr="001518B5" w:rsidRDefault="00B34E5F" w:rsidP="001518B5">
      <w:pPr>
        <w:rPr>
          <w:rFonts w:eastAsia="Calibri"/>
          <w:b/>
          <w:sz w:val="26"/>
          <w:szCs w:val="26"/>
          <w:lang w:eastAsia="en-US"/>
        </w:rPr>
      </w:pPr>
      <w:r w:rsidRPr="001518B5">
        <w:rPr>
          <w:rFonts w:eastAsia="Calibri"/>
          <w:b/>
          <w:sz w:val="26"/>
          <w:szCs w:val="26"/>
          <w:lang w:eastAsia="en-US"/>
        </w:rPr>
        <w:t xml:space="preserve">Критерии </w:t>
      </w:r>
      <w:r w:rsidR="00F41AC0" w:rsidRPr="001518B5">
        <w:rPr>
          <w:rFonts w:eastAsia="Calibri"/>
          <w:b/>
          <w:sz w:val="26"/>
          <w:szCs w:val="26"/>
          <w:lang w:eastAsia="en-US"/>
        </w:rPr>
        <w:t>оценивания подготовки доклада</w:t>
      </w:r>
    </w:p>
    <w:tbl>
      <w:tblPr>
        <w:tblpPr w:leftFromText="180" w:rightFromText="180" w:vertAnchor="text" w:horzAnchor="margin" w:tblpY="196"/>
        <w:tblW w:w="97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000"/>
        <w:gridCol w:w="2619"/>
        <w:gridCol w:w="2652"/>
        <w:gridCol w:w="2528"/>
      </w:tblGrid>
      <w:tr w:rsidR="00B34E5F" w:rsidRPr="001518B5" w:rsidTr="006A3452">
        <w:trPr>
          <w:trHeight w:val="765"/>
        </w:trPr>
        <w:tc>
          <w:tcPr>
            <w:tcW w:w="2032" w:type="dxa"/>
            <w:vMerge w:val="restart"/>
          </w:tcPr>
          <w:p w:rsidR="00B34E5F" w:rsidRPr="001518B5" w:rsidRDefault="00B34E5F" w:rsidP="001518B5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1518B5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Критерии оценки</w:t>
            </w:r>
          </w:p>
        </w:tc>
        <w:tc>
          <w:tcPr>
            <w:tcW w:w="2745" w:type="dxa"/>
            <w:tcBorders>
              <w:bottom w:val="single" w:sz="4" w:space="0" w:color="auto"/>
            </w:tcBorders>
          </w:tcPr>
          <w:p w:rsidR="00B34E5F" w:rsidRPr="001518B5" w:rsidRDefault="00B34E5F" w:rsidP="001518B5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1518B5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Работа выполнена</w:t>
            </w:r>
          </w:p>
          <w:p w:rsidR="00B34E5F" w:rsidRPr="001518B5" w:rsidRDefault="00B34E5F" w:rsidP="001518B5">
            <w:pPr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2939" w:type="dxa"/>
            <w:tcBorders>
              <w:bottom w:val="single" w:sz="4" w:space="0" w:color="auto"/>
            </w:tcBorders>
          </w:tcPr>
          <w:p w:rsidR="00B34E5F" w:rsidRPr="001518B5" w:rsidRDefault="00B34E5F" w:rsidP="001518B5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1518B5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Работа выполнена </w:t>
            </w:r>
            <w:r w:rsidRPr="001518B5">
              <w:rPr>
                <w:rFonts w:eastAsia="Calibri"/>
                <w:b/>
                <w:bCs/>
                <w:sz w:val="26"/>
                <w:szCs w:val="26"/>
                <w:lang w:eastAsia="en-US"/>
              </w:rPr>
              <w:br/>
              <w:t>не полностью</w:t>
            </w:r>
          </w:p>
        </w:tc>
        <w:tc>
          <w:tcPr>
            <w:tcW w:w="2083" w:type="dxa"/>
            <w:tcBorders>
              <w:bottom w:val="single" w:sz="4" w:space="0" w:color="auto"/>
            </w:tcBorders>
          </w:tcPr>
          <w:p w:rsidR="00B34E5F" w:rsidRPr="001518B5" w:rsidRDefault="00B34E5F" w:rsidP="001518B5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1518B5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Работа </w:t>
            </w:r>
            <w:r w:rsidRPr="001518B5">
              <w:rPr>
                <w:rFonts w:eastAsia="Calibri"/>
                <w:b/>
                <w:bCs/>
                <w:sz w:val="26"/>
                <w:szCs w:val="26"/>
                <w:lang w:eastAsia="en-US"/>
              </w:rPr>
              <w:br/>
              <w:t>не выполнена</w:t>
            </w:r>
          </w:p>
        </w:tc>
      </w:tr>
      <w:tr w:rsidR="00B34E5F" w:rsidRPr="001518B5" w:rsidTr="006A3452">
        <w:trPr>
          <w:trHeight w:val="555"/>
        </w:trPr>
        <w:tc>
          <w:tcPr>
            <w:tcW w:w="2032" w:type="dxa"/>
            <w:vMerge/>
          </w:tcPr>
          <w:p w:rsidR="00B34E5F" w:rsidRPr="001518B5" w:rsidRDefault="00B34E5F" w:rsidP="001518B5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2745" w:type="dxa"/>
            <w:tcBorders>
              <w:top w:val="single" w:sz="4" w:space="0" w:color="auto"/>
            </w:tcBorders>
          </w:tcPr>
          <w:p w:rsidR="00B34E5F" w:rsidRPr="001518B5" w:rsidRDefault="00B34E5F" w:rsidP="001518B5">
            <w:pPr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1518B5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Оценка «5»</w:t>
            </w:r>
          </w:p>
        </w:tc>
        <w:tc>
          <w:tcPr>
            <w:tcW w:w="2939" w:type="dxa"/>
            <w:tcBorders>
              <w:top w:val="single" w:sz="4" w:space="0" w:color="auto"/>
            </w:tcBorders>
          </w:tcPr>
          <w:p w:rsidR="00B34E5F" w:rsidRPr="001518B5" w:rsidRDefault="00B34E5F" w:rsidP="001518B5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1518B5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Оценка «3-4»</w:t>
            </w:r>
          </w:p>
        </w:tc>
        <w:tc>
          <w:tcPr>
            <w:tcW w:w="2083" w:type="dxa"/>
            <w:tcBorders>
              <w:top w:val="single" w:sz="4" w:space="0" w:color="auto"/>
            </w:tcBorders>
          </w:tcPr>
          <w:p w:rsidR="00B34E5F" w:rsidRPr="001518B5" w:rsidRDefault="00B34E5F" w:rsidP="001518B5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1518B5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Оценка «2»</w:t>
            </w:r>
          </w:p>
        </w:tc>
      </w:tr>
      <w:tr w:rsidR="00B34E5F" w:rsidRPr="001518B5" w:rsidTr="006A3452">
        <w:tc>
          <w:tcPr>
            <w:tcW w:w="2032" w:type="dxa"/>
          </w:tcPr>
          <w:p w:rsidR="00B34E5F" w:rsidRPr="001518B5" w:rsidRDefault="00B34E5F" w:rsidP="001518B5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1518B5">
              <w:rPr>
                <w:rFonts w:eastAsia="Calibri"/>
                <w:sz w:val="26"/>
                <w:szCs w:val="26"/>
                <w:lang w:eastAsia="en-US"/>
              </w:rPr>
              <w:t>Соответствие представленной информации заданной теме</w:t>
            </w:r>
          </w:p>
        </w:tc>
        <w:tc>
          <w:tcPr>
            <w:tcW w:w="2745" w:type="dxa"/>
          </w:tcPr>
          <w:p w:rsidR="00B34E5F" w:rsidRPr="001518B5" w:rsidRDefault="00F41AC0" w:rsidP="001518B5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1518B5">
              <w:rPr>
                <w:rFonts w:eastAsia="Calibri"/>
                <w:sz w:val="26"/>
                <w:szCs w:val="26"/>
                <w:lang w:eastAsia="en-US"/>
              </w:rPr>
              <w:t xml:space="preserve">Содержание </w:t>
            </w:r>
            <w:r w:rsidR="00B34E5F" w:rsidRPr="001518B5">
              <w:rPr>
                <w:rFonts w:eastAsia="Calibri"/>
                <w:sz w:val="26"/>
                <w:szCs w:val="26"/>
                <w:lang w:eastAsia="en-US"/>
              </w:rPr>
              <w:t xml:space="preserve"> полн</w:t>
            </w:r>
            <w:r w:rsidR="00B34E5F" w:rsidRPr="001518B5">
              <w:rPr>
                <w:rFonts w:eastAsia="Calibri"/>
                <w:sz w:val="26"/>
                <w:szCs w:val="26"/>
                <w:lang w:eastAsia="en-US"/>
              </w:rPr>
              <w:t>о</w:t>
            </w:r>
            <w:r w:rsidR="00B34E5F" w:rsidRPr="001518B5">
              <w:rPr>
                <w:rFonts w:eastAsia="Calibri"/>
                <w:sz w:val="26"/>
                <w:szCs w:val="26"/>
                <w:lang w:eastAsia="en-US"/>
              </w:rPr>
              <w:t xml:space="preserve">стью соответствует заданной теме, </w:t>
            </w:r>
            <w:r w:rsidR="00B34E5F" w:rsidRPr="001518B5">
              <w:rPr>
                <w:rFonts w:eastAsia="Calibri"/>
                <w:sz w:val="26"/>
                <w:szCs w:val="26"/>
                <w:lang w:eastAsia="en-US"/>
              </w:rPr>
              <w:br/>
              <w:t>тема раскрыта по</w:t>
            </w:r>
            <w:r w:rsidR="00B34E5F" w:rsidRPr="001518B5">
              <w:rPr>
                <w:rFonts w:eastAsia="Calibri"/>
                <w:sz w:val="26"/>
                <w:szCs w:val="26"/>
                <w:lang w:eastAsia="en-US"/>
              </w:rPr>
              <w:t>л</w:t>
            </w:r>
            <w:r w:rsidR="00B34E5F" w:rsidRPr="001518B5">
              <w:rPr>
                <w:rFonts w:eastAsia="Calibri"/>
                <w:sz w:val="26"/>
                <w:szCs w:val="26"/>
                <w:lang w:eastAsia="en-US"/>
              </w:rPr>
              <w:t>ностью</w:t>
            </w:r>
          </w:p>
        </w:tc>
        <w:tc>
          <w:tcPr>
            <w:tcW w:w="2939" w:type="dxa"/>
          </w:tcPr>
          <w:p w:rsidR="00B34E5F" w:rsidRPr="001518B5" w:rsidRDefault="00F41AC0" w:rsidP="001518B5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0" w:firstLine="0"/>
              <w:rPr>
                <w:rFonts w:eastAsia="Calibri"/>
                <w:sz w:val="26"/>
                <w:szCs w:val="26"/>
                <w:lang w:eastAsia="en-US"/>
              </w:rPr>
            </w:pPr>
            <w:r w:rsidRPr="001518B5">
              <w:rPr>
                <w:rFonts w:eastAsia="Calibri"/>
                <w:sz w:val="26"/>
                <w:szCs w:val="26"/>
                <w:lang w:eastAsia="en-US"/>
              </w:rPr>
              <w:t xml:space="preserve">Содержание </w:t>
            </w:r>
            <w:r w:rsidR="00B34E5F" w:rsidRPr="001518B5">
              <w:rPr>
                <w:rFonts w:eastAsia="Calibri"/>
                <w:sz w:val="26"/>
                <w:szCs w:val="26"/>
                <w:lang w:eastAsia="en-US"/>
              </w:rPr>
              <w:t>соответствует зада</w:t>
            </w:r>
            <w:r w:rsidR="00B34E5F" w:rsidRPr="001518B5">
              <w:rPr>
                <w:rFonts w:eastAsia="Calibri"/>
                <w:sz w:val="26"/>
                <w:szCs w:val="26"/>
                <w:lang w:eastAsia="en-US"/>
              </w:rPr>
              <w:t>н</w:t>
            </w:r>
            <w:r w:rsidR="00B34E5F" w:rsidRPr="001518B5">
              <w:rPr>
                <w:rFonts w:eastAsia="Calibri"/>
                <w:sz w:val="26"/>
                <w:szCs w:val="26"/>
                <w:lang w:eastAsia="en-US"/>
              </w:rPr>
              <w:t>ной теме, но в тексте есть отклонения от темы или тема ра</w:t>
            </w:r>
            <w:r w:rsidR="00B34E5F" w:rsidRPr="001518B5">
              <w:rPr>
                <w:rFonts w:eastAsia="Calibri"/>
                <w:sz w:val="26"/>
                <w:szCs w:val="26"/>
                <w:lang w:eastAsia="en-US"/>
              </w:rPr>
              <w:t>с</w:t>
            </w:r>
            <w:r w:rsidR="00B34E5F" w:rsidRPr="001518B5">
              <w:rPr>
                <w:rFonts w:eastAsia="Calibri"/>
                <w:sz w:val="26"/>
                <w:szCs w:val="26"/>
                <w:lang w:eastAsia="en-US"/>
              </w:rPr>
              <w:t>крыта не полностью.</w:t>
            </w:r>
          </w:p>
          <w:p w:rsidR="00B34E5F" w:rsidRPr="001518B5" w:rsidRDefault="00B34E5F" w:rsidP="001518B5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0" w:firstLine="0"/>
              <w:rPr>
                <w:rFonts w:eastAsia="Calibri"/>
                <w:sz w:val="26"/>
                <w:szCs w:val="26"/>
                <w:lang w:eastAsia="en-US"/>
              </w:rPr>
            </w:pPr>
            <w:r w:rsidRPr="001518B5">
              <w:rPr>
                <w:rFonts w:eastAsia="Calibri"/>
                <w:sz w:val="26"/>
                <w:szCs w:val="26"/>
                <w:lang w:eastAsia="en-US"/>
              </w:rPr>
              <w:t>Слишком краткий либо сли</w:t>
            </w:r>
            <w:r w:rsidRPr="001518B5">
              <w:rPr>
                <w:rFonts w:eastAsia="Calibri"/>
                <w:sz w:val="26"/>
                <w:szCs w:val="26"/>
                <w:lang w:eastAsia="en-US"/>
              </w:rPr>
              <w:t>ш</w:t>
            </w:r>
            <w:r w:rsidRPr="001518B5">
              <w:rPr>
                <w:rFonts w:eastAsia="Calibri"/>
                <w:sz w:val="26"/>
                <w:szCs w:val="26"/>
                <w:lang w:eastAsia="en-US"/>
              </w:rPr>
              <w:t>ком пространный текст сообщения.</w:t>
            </w:r>
          </w:p>
        </w:tc>
        <w:tc>
          <w:tcPr>
            <w:tcW w:w="2083" w:type="dxa"/>
            <w:vMerge w:val="restart"/>
          </w:tcPr>
          <w:p w:rsidR="00B34E5F" w:rsidRPr="001518B5" w:rsidRDefault="00B34E5F" w:rsidP="001518B5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0" w:firstLine="0"/>
              <w:rPr>
                <w:rFonts w:eastAsia="Calibri"/>
                <w:sz w:val="26"/>
                <w:szCs w:val="26"/>
                <w:lang w:eastAsia="en-US"/>
              </w:rPr>
            </w:pPr>
            <w:r w:rsidRPr="001518B5">
              <w:rPr>
                <w:rFonts w:eastAsia="Calibri"/>
                <w:sz w:val="26"/>
                <w:szCs w:val="26"/>
                <w:lang w:eastAsia="en-US"/>
              </w:rPr>
              <w:t>Обучающийся работу не выполнил вовсе.</w:t>
            </w:r>
          </w:p>
          <w:p w:rsidR="00B34E5F" w:rsidRPr="001518B5" w:rsidRDefault="00F41AC0" w:rsidP="001518B5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0" w:firstLine="0"/>
              <w:rPr>
                <w:rFonts w:eastAsia="Calibri"/>
                <w:sz w:val="26"/>
                <w:szCs w:val="26"/>
                <w:lang w:eastAsia="en-US"/>
              </w:rPr>
            </w:pPr>
            <w:r w:rsidRPr="001518B5">
              <w:rPr>
                <w:rFonts w:eastAsia="Calibri"/>
                <w:sz w:val="26"/>
                <w:szCs w:val="26"/>
                <w:lang w:eastAsia="en-US"/>
              </w:rPr>
              <w:t xml:space="preserve">Содержание </w:t>
            </w:r>
            <w:r w:rsidR="00B34E5F" w:rsidRPr="001518B5">
              <w:rPr>
                <w:rFonts w:eastAsia="Calibri"/>
                <w:sz w:val="26"/>
                <w:szCs w:val="26"/>
                <w:lang w:eastAsia="en-US"/>
              </w:rPr>
              <w:t xml:space="preserve"> не соответствует з</w:t>
            </w:r>
            <w:r w:rsidR="00B34E5F" w:rsidRPr="001518B5">
              <w:rPr>
                <w:rFonts w:eastAsia="Calibri"/>
                <w:sz w:val="26"/>
                <w:szCs w:val="26"/>
                <w:lang w:eastAsia="en-US"/>
              </w:rPr>
              <w:t>а</w:t>
            </w:r>
            <w:r w:rsidR="00B34E5F" w:rsidRPr="001518B5">
              <w:rPr>
                <w:rFonts w:eastAsia="Calibri"/>
                <w:sz w:val="26"/>
                <w:szCs w:val="26"/>
                <w:lang w:eastAsia="en-US"/>
              </w:rPr>
              <w:t>данной теме, тема не раскрыта.</w:t>
            </w:r>
          </w:p>
          <w:p w:rsidR="00B34E5F" w:rsidRPr="001518B5" w:rsidRDefault="00B34E5F" w:rsidP="001518B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  <w:p w:rsidR="00B34E5F" w:rsidRPr="001518B5" w:rsidRDefault="00B34E5F" w:rsidP="001518B5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0" w:firstLine="0"/>
              <w:rPr>
                <w:rFonts w:eastAsia="Calibri"/>
                <w:sz w:val="26"/>
                <w:szCs w:val="26"/>
                <w:lang w:eastAsia="en-US"/>
              </w:rPr>
            </w:pPr>
            <w:r w:rsidRPr="001518B5">
              <w:rPr>
                <w:rFonts w:eastAsia="Calibri"/>
                <w:sz w:val="26"/>
                <w:szCs w:val="26"/>
                <w:lang w:eastAsia="en-US"/>
              </w:rPr>
              <w:t>Отчет выпо</w:t>
            </w:r>
            <w:r w:rsidRPr="001518B5">
              <w:rPr>
                <w:rFonts w:eastAsia="Calibri"/>
                <w:sz w:val="26"/>
                <w:szCs w:val="26"/>
                <w:lang w:eastAsia="en-US"/>
              </w:rPr>
              <w:t>л</w:t>
            </w:r>
            <w:r w:rsidRPr="001518B5">
              <w:rPr>
                <w:rFonts w:eastAsia="Calibri"/>
                <w:sz w:val="26"/>
                <w:szCs w:val="26"/>
                <w:lang w:eastAsia="en-US"/>
              </w:rPr>
              <w:t>нен и оформлен н</w:t>
            </w:r>
            <w:r w:rsidRPr="001518B5">
              <w:rPr>
                <w:rFonts w:eastAsia="Calibri"/>
                <w:sz w:val="26"/>
                <w:szCs w:val="26"/>
                <w:lang w:eastAsia="en-US"/>
              </w:rPr>
              <w:t>е</w:t>
            </w:r>
            <w:r w:rsidRPr="001518B5">
              <w:rPr>
                <w:rFonts w:eastAsia="Calibri"/>
                <w:sz w:val="26"/>
                <w:szCs w:val="26"/>
                <w:lang w:eastAsia="en-US"/>
              </w:rPr>
              <w:t>брежно, без собл</w:t>
            </w:r>
            <w:r w:rsidRPr="001518B5">
              <w:rPr>
                <w:rFonts w:eastAsia="Calibri"/>
                <w:sz w:val="26"/>
                <w:szCs w:val="26"/>
                <w:lang w:eastAsia="en-US"/>
              </w:rPr>
              <w:t>ю</w:t>
            </w:r>
            <w:r w:rsidRPr="001518B5">
              <w:rPr>
                <w:rFonts w:eastAsia="Calibri"/>
                <w:sz w:val="26"/>
                <w:szCs w:val="26"/>
                <w:lang w:eastAsia="en-US"/>
              </w:rPr>
              <w:t>дения установле</w:t>
            </w:r>
            <w:r w:rsidRPr="001518B5">
              <w:rPr>
                <w:rFonts w:eastAsia="Calibri"/>
                <w:sz w:val="26"/>
                <w:szCs w:val="26"/>
                <w:lang w:eastAsia="en-US"/>
              </w:rPr>
              <w:t>н</w:t>
            </w:r>
            <w:r w:rsidRPr="001518B5">
              <w:rPr>
                <w:rFonts w:eastAsia="Calibri"/>
                <w:sz w:val="26"/>
                <w:szCs w:val="26"/>
                <w:lang w:eastAsia="en-US"/>
              </w:rPr>
              <w:t>ных требований.</w:t>
            </w:r>
          </w:p>
          <w:p w:rsidR="00B34E5F" w:rsidRPr="001518B5" w:rsidRDefault="00B34E5F" w:rsidP="001518B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  <w:p w:rsidR="00B34E5F" w:rsidRPr="001518B5" w:rsidRDefault="00B34E5F" w:rsidP="001518B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  <w:p w:rsidR="00B34E5F" w:rsidRPr="001518B5" w:rsidRDefault="00B34E5F" w:rsidP="001518B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  <w:p w:rsidR="00B34E5F" w:rsidRPr="001518B5" w:rsidRDefault="00B34E5F" w:rsidP="001518B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1518B5">
              <w:rPr>
                <w:rFonts w:eastAsia="Calibri"/>
                <w:sz w:val="26"/>
                <w:szCs w:val="26"/>
                <w:lang w:eastAsia="en-US"/>
              </w:rPr>
              <w:t>Объем текста знач</w:t>
            </w:r>
            <w:r w:rsidRPr="001518B5">
              <w:rPr>
                <w:rFonts w:eastAsia="Calibri"/>
                <w:sz w:val="26"/>
                <w:szCs w:val="26"/>
                <w:lang w:eastAsia="en-US"/>
              </w:rPr>
              <w:t>и</w:t>
            </w:r>
            <w:r w:rsidRPr="001518B5">
              <w:rPr>
                <w:rFonts w:eastAsia="Calibri"/>
                <w:sz w:val="26"/>
                <w:szCs w:val="26"/>
                <w:lang w:eastAsia="en-US"/>
              </w:rPr>
              <w:t>тельно превышает регламент. </w:t>
            </w:r>
          </w:p>
        </w:tc>
      </w:tr>
      <w:tr w:rsidR="00B34E5F" w:rsidRPr="001518B5" w:rsidTr="006A3452">
        <w:tc>
          <w:tcPr>
            <w:tcW w:w="2032" w:type="dxa"/>
          </w:tcPr>
          <w:p w:rsidR="00B34E5F" w:rsidRPr="001518B5" w:rsidRDefault="00B34E5F" w:rsidP="001518B5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1518B5">
              <w:rPr>
                <w:rFonts w:eastAsia="Calibri"/>
                <w:sz w:val="26"/>
                <w:szCs w:val="26"/>
                <w:lang w:eastAsia="en-US"/>
              </w:rPr>
              <w:t>Характер и стиль излож</w:t>
            </w:r>
            <w:r w:rsidRPr="001518B5">
              <w:rPr>
                <w:rFonts w:eastAsia="Calibri"/>
                <w:sz w:val="26"/>
                <w:szCs w:val="26"/>
                <w:lang w:eastAsia="en-US"/>
              </w:rPr>
              <w:t>е</w:t>
            </w:r>
            <w:r w:rsidRPr="001518B5">
              <w:rPr>
                <w:rFonts w:eastAsia="Calibri"/>
                <w:sz w:val="26"/>
                <w:szCs w:val="26"/>
                <w:lang w:eastAsia="en-US"/>
              </w:rPr>
              <w:t xml:space="preserve">ния материала с </w:t>
            </w:r>
          </w:p>
        </w:tc>
        <w:tc>
          <w:tcPr>
            <w:tcW w:w="2745" w:type="dxa"/>
          </w:tcPr>
          <w:p w:rsidR="00B34E5F" w:rsidRPr="001518B5" w:rsidRDefault="00B34E5F" w:rsidP="001518B5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0" w:firstLine="0"/>
              <w:rPr>
                <w:rFonts w:eastAsia="Calibri"/>
                <w:sz w:val="26"/>
                <w:szCs w:val="26"/>
                <w:lang w:eastAsia="en-US"/>
              </w:rPr>
            </w:pPr>
            <w:r w:rsidRPr="001518B5">
              <w:rPr>
                <w:rFonts w:eastAsia="Calibri"/>
                <w:sz w:val="26"/>
                <w:szCs w:val="26"/>
                <w:lang w:eastAsia="en-US"/>
              </w:rPr>
              <w:t>Материал и</w:t>
            </w:r>
            <w:r w:rsidRPr="001518B5">
              <w:rPr>
                <w:rFonts w:eastAsia="Calibri"/>
                <w:sz w:val="26"/>
                <w:szCs w:val="26"/>
                <w:lang w:eastAsia="en-US"/>
              </w:rPr>
              <w:t>з</w:t>
            </w:r>
            <w:r w:rsidRPr="001518B5">
              <w:rPr>
                <w:rFonts w:eastAsia="Calibri"/>
                <w:sz w:val="26"/>
                <w:szCs w:val="26"/>
                <w:lang w:eastAsia="en-US"/>
              </w:rPr>
              <w:t>лагается логично, по плану;</w:t>
            </w:r>
          </w:p>
          <w:p w:rsidR="00B34E5F" w:rsidRPr="001518B5" w:rsidRDefault="00B34E5F" w:rsidP="001518B5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0" w:firstLine="0"/>
              <w:rPr>
                <w:rFonts w:eastAsia="Calibri"/>
                <w:sz w:val="26"/>
                <w:szCs w:val="26"/>
                <w:lang w:eastAsia="en-US"/>
              </w:rPr>
            </w:pPr>
            <w:r w:rsidRPr="001518B5">
              <w:rPr>
                <w:rFonts w:eastAsia="Calibri"/>
                <w:sz w:val="26"/>
                <w:szCs w:val="26"/>
                <w:lang w:eastAsia="en-US"/>
              </w:rPr>
              <w:t>В содержании используются те</w:t>
            </w:r>
            <w:r w:rsidRPr="001518B5">
              <w:rPr>
                <w:rFonts w:eastAsia="Calibri"/>
                <w:sz w:val="26"/>
                <w:szCs w:val="26"/>
                <w:lang w:eastAsia="en-US"/>
              </w:rPr>
              <w:t>р</w:t>
            </w:r>
            <w:r w:rsidRPr="001518B5">
              <w:rPr>
                <w:rFonts w:eastAsia="Calibri"/>
                <w:sz w:val="26"/>
                <w:szCs w:val="26"/>
                <w:lang w:eastAsia="en-US"/>
              </w:rPr>
              <w:t>мины по изучаемой теме;</w:t>
            </w:r>
          </w:p>
          <w:p w:rsidR="00B34E5F" w:rsidRPr="001518B5" w:rsidRDefault="00B34E5F" w:rsidP="001518B5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0" w:firstLine="0"/>
              <w:rPr>
                <w:rFonts w:eastAsia="Calibri"/>
                <w:sz w:val="26"/>
                <w:szCs w:val="26"/>
                <w:lang w:eastAsia="en-US"/>
              </w:rPr>
            </w:pPr>
            <w:r w:rsidRPr="001518B5">
              <w:rPr>
                <w:rFonts w:eastAsia="Calibri"/>
                <w:sz w:val="26"/>
                <w:szCs w:val="26"/>
                <w:lang w:eastAsia="en-US"/>
              </w:rPr>
              <w:t>Произношение и объяснение терм</w:t>
            </w:r>
            <w:r w:rsidRPr="001518B5">
              <w:rPr>
                <w:rFonts w:eastAsia="Calibri"/>
                <w:sz w:val="26"/>
                <w:szCs w:val="26"/>
                <w:lang w:eastAsia="en-US"/>
              </w:rPr>
              <w:t>и</w:t>
            </w:r>
            <w:r w:rsidRPr="001518B5">
              <w:rPr>
                <w:rFonts w:eastAsia="Calibri"/>
                <w:sz w:val="26"/>
                <w:szCs w:val="26"/>
                <w:lang w:eastAsia="en-US"/>
              </w:rPr>
              <w:t xml:space="preserve">нов сообщения не </w:t>
            </w:r>
            <w:r w:rsidRPr="001518B5">
              <w:rPr>
                <w:rFonts w:eastAsia="Calibri"/>
                <w:sz w:val="26"/>
                <w:szCs w:val="26"/>
                <w:lang w:eastAsia="en-US"/>
              </w:rPr>
              <w:lastRenderedPageBreak/>
              <w:t>вызывает у обуча</w:t>
            </w:r>
            <w:r w:rsidRPr="001518B5">
              <w:rPr>
                <w:rFonts w:eastAsia="Calibri"/>
                <w:sz w:val="26"/>
                <w:szCs w:val="26"/>
                <w:lang w:eastAsia="en-US"/>
              </w:rPr>
              <w:t>ю</w:t>
            </w:r>
            <w:r w:rsidRPr="001518B5">
              <w:rPr>
                <w:rFonts w:eastAsia="Calibri"/>
                <w:sz w:val="26"/>
                <w:szCs w:val="26"/>
                <w:lang w:eastAsia="en-US"/>
              </w:rPr>
              <w:t xml:space="preserve">щегося затруднений </w:t>
            </w:r>
          </w:p>
        </w:tc>
        <w:tc>
          <w:tcPr>
            <w:tcW w:w="2939" w:type="dxa"/>
          </w:tcPr>
          <w:p w:rsidR="00B34E5F" w:rsidRPr="001518B5" w:rsidRDefault="00B34E5F" w:rsidP="001518B5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0" w:firstLine="0"/>
              <w:rPr>
                <w:rFonts w:eastAsia="Calibri"/>
                <w:sz w:val="26"/>
                <w:szCs w:val="26"/>
                <w:lang w:eastAsia="en-US"/>
              </w:rPr>
            </w:pPr>
            <w:r w:rsidRPr="001518B5">
              <w:rPr>
                <w:rFonts w:eastAsia="Calibri"/>
                <w:sz w:val="26"/>
                <w:szCs w:val="26"/>
                <w:lang w:eastAsia="en-US"/>
              </w:rPr>
              <w:lastRenderedPageBreak/>
              <w:t xml:space="preserve">Материал  в </w:t>
            </w:r>
            <w:r w:rsidR="00F41AC0" w:rsidRPr="001518B5">
              <w:rPr>
                <w:rFonts w:eastAsia="Calibri"/>
                <w:sz w:val="26"/>
                <w:szCs w:val="26"/>
                <w:lang w:eastAsia="en-US"/>
              </w:rPr>
              <w:t xml:space="preserve">докладе </w:t>
            </w:r>
            <w:r w:rsidRPr="001518B5">
              <w:rPr>
                <w:rFonts w:eastAsia="Calibri"/>
                <w:sz w:val="26"/>
                <w:szCs w:val="26"/>
                <w:lang w:eastAsia="en-US"/>
              </w:rPr>
              <w:t>не имеет четкой логики изл</w:t>
            </w:r>
            <w:r w:rsidRPr="001518B5">
              <w:rPr>
                <w:rFonts w:eastAsia="Calibri"/>
                <w:sz w:val="26"/>
                <w:szCs w:val="26"/>
                <w:lang w:eastAsia="en-US"/>
              </w:rPr>
              <w:t>о</w:t>
            </w:r>
            <w:r w:rsidRPr="001518B5">
              <w:rPr>
                <w:rFonts w:eastAsia="Calibri"/>
                <w:sz w:val="26"/>
                <w:szCs w:val="26"/>
                <w:lang w:eastAsia="en-US"/>
              </w:rPr>
              <w:t>жения (не по плану).</w:t>
            </w:r>
          </w:p>
          <w:p w:rsidR="00B34E5F" w:rsidRPr="001518B5" w:rsidRDefault="00B34E5F" w:rsidP="001518B5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0" w:firstLine="0"/>
              <w:rPr>
                <w:rFonts w:eastAsia="Calibri"/>
                <w:sz w:val="26"/>
                <w:szCs w:val="26"/>
                <w:lang w:eastAsia="en-US"/>
              </w:rPr>
            </w:pPr>
            <w:r w:rsidRPr="001518B5">
              <w:rPr>
                <w:rFonts w:eastAsia="Calibri"/>
                <w:sz w:val="26"/>
                <w:szCs w:val="26"/>
                <w:lang w:eastAsia="en-US"/>
              </w:rPr>
              <w:t>В содержании не используются термины по изуча</w:t>
            </w:r>
            <w:r w:rsidRPr="001518B5">
              <w:rPr>
                <w:rFonts w:eastAsia="Calibri"/>
                <w:sz w:val="26"/>
                <w:szCs w:val="26"/>
                <w:lang w:eastAsia="en-US"/>
              </w:rPr>
              <w:t>е</w:t>
            </w:r>
            <w:r w:rsidRPr="001518B5">
              <w:rPr>
                <w:rFonts w:eastAsia="Calibri"/>
                <w:sz w:val="26"/>
                <w:szCs w:val="26"/>
                <w:lang w:eastAsia="en-US"/>
              </w:rPr>
              <w:t>мой теме, либо их недостаточно для раскрытия темы.</w:t>
            </w:r>
          </w:p>
          <w:p w:rsidR="00B34E5F" w:rsidRPr="001518B5" w:rsidRDefault="00B34E5F" w:rsidP="001518B5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0" w:firstLine="0"/>
              <w:rPr>
                <w:rFonts w:eastAsia="Calibri"/>
                <w:sz w:val="26"/>
                <w:szCs w:val="26"/>
                <w:lang w:eastAsia="en-US"/>
              </w:rPr>
            </w:pPr>
            <w:r w:rsidRPr="001518B5">
              <w:rPr>
                <w:rFonts w:eastAsia="Calibri"/>
                <w:sz w:val="26"/>
                <w:szCs w:val="26"/>
                <w:lang w:eastAsia="en-US"/>
              </w:rPr>
              <w:lastRenderedPageBreak/>
              <w:t>Произношение и объяснение терм</w:t>
            </w:r>
            <w:r w:rsidRPr="001518B5">
              <w:rPr>
                <w:rFonts w:eastAsia="Calibri"/>
                <w:sz w:val="26"/>
                <w:szCs w:val="26"/>
                <w:lang w:eastAsia="en-US"/>
              </w:rPr>
              <w:t>и</w:t>
            </w:r>
            <w:r w:rsidRPr="001518B5">
              <w:rPr>
                <w:rFonts w:eastAsia="Calibri"/>
                <w:sz w:val="26"/>
                <w:szCs w:val="26"/>
                <w:lang w:eastAsia="en-US"/>
              </w:rPr>
              <w:t>нов вызывает  з</w:t>
            </w:r>
            <w:r w:rsidRPr="001518B5">
              <w:rPr>
                <w:rFonts w:eastAsia="Calibri"/>
                <w:sz w:val="26"/>
                <w:szCs w:val="26"/>
                <w:lang w:eastAsia="en-US"/>
              </w:rPr>
              <w:t>а</w:t>
            </w:r>
            <w:r w:rsidRPr="001518B5">
              <w:rPr>
                <w:rFonts w:eastAsia="Calibri"/>
                <w:sz w:val="26"/>
                <w:szCs w:val="26"/>
                <w:lang w:eastAsia="en-US"/>
              </w:rPr>
              <w:t>труднения.</w:t>
            </w:r>
          </w:p>
        </w:tc>
        <w:tc>
          <w:tcPr>
            <w:tcW w:w="2083" w:type="dxa"/>
            <w:vMerge/>
          </w:tcPr>
          <w:p w:rsidR="00B34E5F" w:rsidRPr="001518B5" w:rsidRDefault="00B34E5F" w:rsidP="001518B5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B34E5F" w:rsidRPr="001518B5" w:rsidTr="006A3452">
        <w:tc>
          <w:tcPr>
            <w:tcW w:w="2032" w:type="dxa"/>
          </w:tcPr>
          <w:p w:rsidR="00B34E5F" w:rsidRPr="001518B5" w:rsidRDefault="00B34E5F" w:rsidP="001518B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1518B5">
              <w:rPr>
                <w:rFonts w:eastAsia="Calibri"/>
                <w:sz w:val="26"/>
                <w:szCs w:val="26"/>
                <w:lang w:eastAsia="en-US"/>
              </w:rPr>
              <w:lastRenderedPageBreak/>
              <w:t>Правильность оформления</w:t>
            </w:r>
          </w:p>
        </w:tc>
        <w:tc>
          <w:tcPr>
            <w:tcW w:w="2745" w:type="dxa"/>
          </w:tcPr>
          <w:p w:rsidR="00B34E5F" w:rsidRPr="001518B5" w:rsidRDefault="00B34E5F" w:rsidP="001518B5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0" w:firstLine="0"/>
              <w:rPr>
                <w:rFonts w:eastAsia="Calibri"/>
                <w:sz w:val="26"/>
                <w:szCs w:val="26"/>
                <w:lang w:eastAsia="en-US"/>
              </w:rPr>
            </w:pPr>
            <w:r w:rsidRPr="001518B5">
              <w:rPr>
                <w:rFonts w:eastAsia="Calibri"/>
                <w:sz w:val="26"/>
                <w:szCs w:val="26"/>
                <w:lang w:eastAsia="en-US"/>
              </w:rPr>
              <w:t>Текст офор</w:t>
            </w:r>
            <w:r w:rsidRPr="001518B5">
              <w:rPr>
                <w:rFonts w:eastAsia="Calibri"/>
                <w:sz w:val="26"/>
                <w:szCs w:val="26"/>
                <w:lang w:eastAsia="en-US"/>
              </w:rPr>
              <w:t>м</w:t>
            </w:r>
            <w:r w:rsidRPr="001518B5">
              <w:rPr>
                <w:rFonts w:eastAsia="Calibri"/>
                <w:sz w:val="26"/>
                <w:szCs w:val="26"/>
                <w:lang w:eastAsia="en-US"/>
              </w:rPr>
              <w:t>лен аккуратно и то</w:t>
            </w:r>
            <w:r w:rsidRPr="001518B5">
              <w:rPr>
                <w:rFonts w:eastAsia="Calibri"/>
                <w:sz w:val="26"/>
                <w:szCs w:val="26"/>
                <w:lang w:eastAsia="en-US"/>
              </w:rPr>
              <w:t>ч</w:t>
            </w:r>
            <w:r w:rsidRPr="001518B5">
              <w:rPr>
                <w:rFonts w:eastAsia="Calibri"/>
                <w:sz w:val="26"/>
                <w:szCs w:val="26"/>
                <w:lang w:eastAsia="en-US"/>
              </w:rPr>
              <w:t>но в соответствии с правилами оформл</w:t>
            </w:r>
            <w:r w:rsidRPr="001518B5">
              <w:rPr>
                <w:rFonts w:eastAsia="Calibri"/>
                <w:sz w:val="26"/>
                <w:szCs w:val="26"/>
                <w:lang w:eastAsia="en-US"/>
              </w:rPr>
              <w:t>е</w:t>
            </w:r>
            <w:r w:rsidRPr="001518B5">
              <w:rPr>
                <w:rFonts w:eastAsia="Calibri"/>
                <w:sz w:val="26"/>
                <w:szCs w:val="26"/>
                <w:lang w:eastAsia="en-US"/>
              </w:rPr>
              <w:t>ния.</w:t>
            </w:r>
          </w:p>
          <w:p w:rsidR="00B34E5F" w:rsidRPr="001518B5" w:rsidRDefault="00B34E5F" w:rsidP="001518B5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0" w:firstLine="0"/>
              <w:rPr>
                <w:rFonts w:eastAsia="Calibri"/>
                <w:sz w:val="26"/>
                <w:szCs w:val="26"/>
                <w:lang w:eastAsia="en-US"/>
              </w:rPr>
            </w:pPr>
            <w:r w:rsidRPr="001518B5">
              <w:rPr>
                <w:rFonts w:eastAsia="Calibri"/>
                <w:sz w:val="26"/>
                <w:szCs w:val="26"/>
                <w:lang w:eastAsia="en-US"/>
              </w:rPr>
              <w:t>Объем текста сообщения соотве</w:t>
            </w:r>
            <w:r w:rsidRPr="001518B5">
              <w:rPr>
                <w:rFonts w:eastAsia="Calibri"/>
                <w:sz w:val="26"/>
                <w:szCs w:val="26"/>
                <w:lang w:eastAsia="en-US"/>
              </w:rPr>
              <w:t>т</w:t>
            </w:r>
            <w:r w:rsidRPr="001518B5">
              <w:rPr>
                <w:rFonts w:eastAsia="Calibri"/>
                <w:sz w:val="26"/>
                <w:szCs w:val="26"/>
                <w:lang w:eastAsia="en-US"/>
              </w:rPr>
              <w:t xml:space="preserve">ствует регламенту. </w:t>
            </w:r>
          </w:p>
        </w:tc>
        <w:tc>
          <w:tcPr>
            <w:tcW w:w="2939" w:type="dxa"/>
          </w:tcPr>
          <w:p w:rsidR="00B34E5F" w:rsidRPr="001518B5" w:rsidRDefault="00B34E5F" w:rsidP="001518B5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0" w:firstLine="0"/>
              <w:rPr>
                <w:rFonts w:eastAsia="Calibri"/>
                <w:sz w:val="26"/>
                <w:szCs w:val="26"/>
                <w:lang w:eastAsia="en-US"/>
              </w:rPr>
            </w:pPr>
            <w:r w:rsidRPr="001518B5">
              <w:rPr>
                <w:rFonts w:eastAsia="Calibri"/>
                <w:sz w:val="26"/>
                <w:szCs w:val="26"/>
                <w:lang w:eastAsia="en-US"/>
              </w:rPr>
              <w:t>Текст офор</w:t>
            </w:r>
            <w:r w:rsidRPr="001518B5">
              <w:rPr>
                <w:rFonts w:eastAsia="Calibri"/>
                <w:sz w:val="26"/>
                <w:szCs w:val="26"/>
                <w:lang w:eastAsia="en-US"/>
              </w:rPr>
              <w:t>м</w:t>
            </w:r>
            <w:r w:rsidRPr="001518B5">
              <w:rPr>
                <w:rFonts w:eastAsia="Calibri"/>
                <w:sz w:val="26"/>
                <w:szCs w:val="26"/>
                <w:lang w:eastAsia="en-US"/>
              </w:rPr>
              <w:t>лен недостаточно а</w:t>
            </w:r>
            <w:r w:rsidRPr="001518B5">
              <w:rPr>
                <w:rFonts w:eastAsia="Calibri"/>
                <w:sz w:val="26"/>
                <w:szCs w:val="26"/>
                <w:lang w:eastAsia="en-US"/>
              </w:rPr>
              <w:t>к</w:t>
            </w:r>
            <w:r w:rsidRPr="001518B5">
              <w:rPr>
                <w:rFonts w:eastAsia="Calibri"/>
                <w:sz w:val="26"/>
                <w:szCs w:val="26"/>
                <w:lang w:eastAsia="en-US"/>
              </w:rPr>
              <w:t>куратно.</w:t>
            </w:r>
          </w:p>
          <w:p w:rsidR="00B34E5F" w:rsidRPr="001518B5" w:rsidRDefault="00B34E5F" w:rsidP="001518B5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0" w:firstLine="0"/>
              <w:rPr>
                <w:rFonts w:eastAsia="Calibri"/>
                <w:sz w:val="26"/>
                <w:szCs w:val="26"/>
                <w:lang w:eastAsia="en-US"/>
              </w:rPr>
            </w:pPr>
            <w:r w:rsidRPr="001518B5">
              <w:rPr>
                <w:rFonts w:eastAsia="Calibri"/>
                <w:sz w:val="26"/>
                <w:szCs w:val="26"/>
                <w:lang w:eastAsia="en-US"/>
              </w:rPr>
              <w:t xml:space="preserve"> Присутствуют неточности в офор</w:t>
            </w:r>
            <w:r w:rsidRPr="001518B5">
              <w:rPr>
                <w:rFonts w:eastAsia="Calibri"/>
                <w:sz w:val="26"/>
                <w:szCs w:val="26"/>
                <w:lang w:eastAsia="en-US"/>
              </w:rPr>
              <w:t>м</w:t>
            </w:r>
            <w:r w:rsidRPr="001518B5">
              <w:rPr>
                <w:rFonts w:eastAsia="Calibri"/>
                <w:sz w:val="26"/>
                <w:szCs w:val="26"/>
                <w:lang w:eastAsia="en-US"/>
              </w:rPr>
              <w:t>лении.</w:t>
            </w:r>
          </w:p>
          <w:p w:rsidR="00B34E5F" w:rsidRPr="001518B5" w:rsidRDefault="00B34E5F" w:rsidP="001518B5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0" w:firstLine="0"/>
              <w:rPr>
                <w:rFonts w:eastAsia="Calibri"/>
                <w:sz w:val="26"/>
                <w:szCs w:val="26"/>
                <w:lang w:eastAsia="en-US"/>
              </w:rPr>
            </w:pPr>
            <w:r w:rsidRPr="001518B5">
              <w:rPr>
                <w:rFonts w:eastAsia="Calibri"/>
                <w:sz w:val="26"/>
                <w:szCs w:val="26"/>
                <w:lang w:eastAsia="en-US"/>
              </w:rPr>
              <w:t>Объем текста сообщения не соо</w:t>
            </w:r>
            <w:r w:rsidRPr="001518B5">
              <w:rPr>
                <w:rFonts w:eastAsia="Calibri"/>
                <w:sz w:val="26"/>
                <w:szCs w:val="26"/>
                <w:lang w:eastAsia="en-US"/>
              </w:rPr>
              <w:t>т</w:t>
            </w:r>
            <w:r w:rsidRPr="001518B5">
              <w:rPr>
                <w:rFonts w:eastAsia="Calibri"/>
                <w:sz w:val="26"/>
                <w:szCs w:val="26"/>
                <w:lang w:eastAsia="en-US"/>
              </w:rPr>
              <w:t>ветствует регламе</w:t>
            </w:r>
            <w:r w:rsidRPr="001518B5">
              <w:rPr>
                <w:rFonts w:eastAsia="Calibri"/>
                <w:sz w:val="26"/>
                <w:szCs w:val="26"/>
                <w:lang w:eastAsia="en-US"/>
              </w:rPr>
              <w:t>н</w:t>
            </w:r>
            <w:r w:rsidRPr="001518B5">
              <w:rPr>
                <w:rFonts w:eastAsia="Calibri"/>
                <w:sz w:val="26"/>
                <w:szCs w:val="26"/>
                <w:lang w:eastAsia="en-US"/>
              </w:rPr>
              <w:t>ту.</w:t>
            </w:r>
          </w:p>
        </w:tc>
        <w:tc>
          <w:tcPr>
            <w:tcW w:w="2083" w:type="dxa"/>
            <w:vMerge/>
          </w:tcPr>
          <w:p w:rsidR="00B34E5F" w:rsidRPr="001518B5" w:rsidRDefault="00B34E5F" w:rsidP="001518B5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0" w:firstLine="0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</w:tbl>
    <w:p w:rsidR="00B34E5F" w:rsidRPr="001518B5" w:rsidRDefault="00B34E5F" w:rsidP="001518B5">
      <w:pPr>
        <w:jc w:val="both"/>
        <w:rPr>
          <w:sz w:val="26"/>
          <w:szCs w:val="26"/>
        </w:rPr>
      </w:pPr>
    </w:p>
    <w:p w:rsidR="00B34E5F" w:rsidRPr="001518B5" w:rsidRDefault="00B34E5F" w:rsidP="001518B5">
      <w:pPr>
        <w:jc w:val="both"/>
        <w:rPr>
          <w:sz w:val="26"/>
          <w:szCs w:val="26"/>
        </w:rPr>
      </w:pPr>
      <w:r w:rsidRPr="001518B5">
        <w:rPr>
          <w:b/>
          <w:bCs/>
          <w:sz w:val="26"/>
          <w:szCs w:val="26"/>
        </w:rPr>
        <w:t>Критерии оценки презентации</w:t>
      </w:r>
    </w:p>
    <w:p w:rsidR="00B34E5F" w:rsidRPr="001518B5" w:rsidRDefault="00B34E5F" w:rsidP="001518B5">
      <w:pPr>
        <w:jc w:val="both"/>
        <w:rPr>
          <w:sz w:val="26"/>
          <w:szCs w:val="26"/>
        </w:rPr>
      </w:pPr>
    </w:p>
    <w:tbl>
      <w:tblPr>
        <w:tblStyle w:val="11"/>
        <w:tblW w:w="0" w:type="auto"/>
        <w:tblLook w:val="01E0"/>
      </w:tblPr>
      <w:tblGrid>
        <w:gridCol w:w="2808"/>
        <w:gridCol w:w="6660"/>
      </w:tblGrid>
      <w:tr w:rsidR="00B34E5F" w:rsidRPr="001518B5" w:rsidTr="006A3452">
        <w:tc>
          <w:tcPr>
            <w:tcW w:w="2808" w:type="dxa"/>
          </w:tcPr>
          <w:p w:rsidR="00B34E5F" w:rsidRPr="001518B5" w:rsidRDefault="00B34E5F" w:rsidP="001518B5">
            <w:pPr>
              <w:jc w:val="both"/>
              <w:rPr>
                <w:sz w:val="26"/>
                <w:szCs w:val="26"/>
              </w:rPr>
            </w:pPr>
            <w:r w:rsidRPr="001518B5">
              <w:rPr>
                <w:sz w:val="26"/>
                <w:szCs w:val="26"/>
              </w:rPr>
              <w:t>Критерии оценки</w:t>
            </w:r>
          </w:p>
        </w:tc>
        <w:tc>
          <w:tcPr>
            <w:tcW w:w="6660" w:type="dxa"/>
          </w:tcPr>
          <w:p w:rsidR="00B34E5F" w:rsidRPr="001518B5" w:rsidRDefault="00B34E5F" w:rsidP="001518B5">
            <w:pPr>
              <w:jc w:val="both"/>
              <w:rPr>
                <w:sz w:val="26"/>
                <w:szCs w:val="26"/>
              </w:rPr>
            </w:pPr>
            <w:r w:rsidRPr="001518B5">
              <w:rPr>
                <w:sz w:val="26"/>
                <w:szCs w:val="26"/>
              </w:rPr>
              <w:t>Содержание оценки</w:t>
            </w:r>
          </w:p>
        </w:tc>
      </w:tr>
      <w:tr w:rsidR="00B34E5F" w:rsidRPr="001518B5" w:rsidTr="006A3452">
        <w:tc>
          <w:tcPr>
            <w:tcW w:w="2808" w:type="dxa"/>
          </w:tcPr>
          <w:p w:rsidR="00B34E5F" w:rsidRPr="001518B5" w:rsidRDefault="00B34E5F" w:rsidP="001518B5">
            <w:pPr>
              <w:rPr>
                <w:sz w:val="26"/>
                <w:szCs w:val="26"/>
              </w:rPr>
            </w:pPr>
            <w:r w:rsidRPr="001518B5">
              <w:rPr>
                <w:sz w:val="26"/>
                <w:szCs w:val="26"/>
              </w:rPr>
              <w:t>1. Содержательный критерий</w:t>
            </w:r>
          </w:p>
        </w:tc>
        <w:tc>
          <w:tcPr>
            <w:tcW w:w="6660" w:type="dxa"/>
          </w:tcPr>
          <w:p w:rsidR="00B34E5F" w:rsidRPr="001518B5" w:rsidRDefault="00B34E5F" w:rsidP="001518B5">
            <w:pPr>
              <w:jc w:val="both"/>
              <w:rPr>
                <w:sz w:val="26"/>
                <w:szCs w:val="26"/>
              </w:rPr>
            </w:pPr>
            <w:r w:rsidRPr="001518B5">
              <w:rPr>
                <w:sz w:val="26"/>
                <w:szCs w:val="26"/>
              </w:rPr>
              <w:t>правильный выбор темы, знание предмета и свободное владение текстом, грамотное использование научной терминологии, импровизация, речевой этикет</w:t>
            </w:r>
          </w:p>
        </w:tc>
      </w:tr>
      <w:tr w:rsidR="00B34E5F" w:rsidRPr="001518B5" w:rsidTr="006A3452">
        <w:tc>
          <w:tcPr>
            <w:tcW w:w="2808" w:type="dxa"/>
          </w:tcPr>
          <w:p w:rsidR="00B34E5F" w:rsidRPr="001518B5" w:rsidRDefault="00B34E5F" w:rsidP="001518B5">
            <w:pPr>
              <w:jc w:val="both"/>
              <w:rPr>
                <w:sz w:val="26"/>
                <w:szCs w:val="26"/>
              </w:rPr>
            </w:pPr>
            <w:r w:rsidRPr="001518B5">
              <w:rPr>
                <w:sz w:val="26"/>
                <w:szCs w:val="26"/>
              </w:rPr>
              <w:t>2. Логический крит</w:t>
            </w:r>
            <w:r w:rsidRPr="001518B5">
              <w:rPr>
                <w:sz w:val="26"/>
                <w:szCs w:val="26"/>
              </w:rPr>
              <w:t>е</w:t>
            </w:r>
            <w:r w:rsidRPr="001518B5">
              <w:rPr>
                <w:sz w:val="26"/>
                <w:szCs w:val="26"/>
              </w:rPr>
              <w:t>рий</w:t>
            </w:r>
          </w:p>
        </w:tc>
        <w:tc>
          <w:tcPr>
            <w:tcW w:w="6660" w:type="dxa"/>
          </w:tcPr>
          <w:p w:rsidR="00B34E5F" w:rsidRPr="001518B5" w:rsidRDefault="00B34E5F" w:rsidP="001518B5">
            <w:pPr>
              <w:jc w:val="both"/>
              <w:rPr>
                <w:sz w:val="26"/>
                <w:szCs w:val="26"/>
              </w:rPr>
            </w:pPr>
            <w:r w:rsidRPr="001518B5">
              <w:rPr>
                <w:sz w:val="26"/>
                <w:szCs w:val="26"/>
              </w:rPr>
              <w:t>стройное логико-композиционное построение речи, док</w:t>
            </w:r>
            <w:r w:rsidRPr="001518B5">
              <w:rPr>
                <w:sz w:val="26"/>
                <w:szCs w:val="26"/>
              </w:rPr>
              <w:t>а</w:t>
            </w:r>
            <w:r w:rsidRPr="001518B5">
              <w:rPr>
                <w:sz w:val="26"/>
                <w:szCs w:val="26"/>
              </w:rPr>
              <w:t>зательность, аргументированность</w:t>
            </w:r>
          </w:p>
        </w:tc>
      </w:tr>
      <w:tr w:rsidR="00B34E5F" w:rsidRPr="001518B5" w:rsidTr="006A3452">
        <w:tc>
          <w:tcPr>
            <w:tcW w:w="2808" w:type="dxa"/>
          </w:tcPr>
          <w:p w:rsidR="00B34E5F" w:rsidRPr="001518B5" w:rsidRDefault="00B34E5F" w:rsidP="001518B5">
            <w:pPr>
              <w:jc w:val="both"/>
              <w:rPr>
                <w:sz w:val="26"/>
                <w:szCs w:val="26"/>
              </w:rPr>
            </w:pPr>
            <w:r w:rsidRPr="001518B5">
              <w:rPr>
                <w:sz w:val="26"/>
                <w:szCs w:val="26"/>
              </w:rPr>
              <w:t xml:space="preserve">3. Речевой критерий </w:t>
            </w:r>
          </w:p>
        </w:tc>
        <w:tc>
          <w:tcPr>
            <w:tcW w:w="6660" w:type="dxa"/>
          </w:tcPr>
          <w:p w:rsidR="00B34E5F" w:rsidRPr="001518B5" w:rsidRDefault="00B34E5F" w:rsidP="001518B5">
            <w:pPr>
              <w:jc w:val="both"/>
              <w:rPr>
                <w:sz w:val="26"/>
                <w:szCs w:val="26"/>
              </w:rPr>
            </w:pPr>
            <w:r w:rsidRPr="001518B5">
              <w:rPr>
                <w:sz w:val="26"/>
                <w:szCs w:val="26"/>
              </w:rPr>
              <w:t>использование языковых (метафоры, фразеологизмы, п</w:t>
            </w:r>
            <w:r w:rsidRPr="001518B5">
              <w:rPr>
                <w:sz w:val="26"/>
                <w:szCs w:val="26"/>
              </w:rPr>
              <w:t>о</w:t>
            </w:r>
            <w:r w:rsidRPr="001518B5">
              <w:rPr>
                <w:sz w:val="26"/>
                <w:szCs w:val="26"/>
              </w:rPr>
              <w:t>словицы, поговорки и т.д.) и неязыковых (поза, манеры и пр.) средств выразительности; фонетическая организация речи, правильность ударения, четкая дикция, логические ударения и пр.</w:t>
            </w:r>
          </w:p>
        </w:tc>
      </w:tr>
      <w:tr w:rsidR="00B34E5F" w:rsidRPr="001518B5" w:rsidTr="006A3452">
        <w:tc>
          <w:tcPr>
            <w:tcW w:w="2808" w:type="dxa"/>
          </w:tcPr>
          <w:p w:rsidR="00B34E5F" w:rsidRPr="001518B5" w:rsidRDefault="00B34E5F" w:rsidP="001518B5">
            <w:pPr>
              <w:rPr>
                <w:sz w:val="26"/>
                <w:szCs w:val="26"/>
              </w:rPr>
            </w:pPr>
            <w:r w:rsidRPr="001518B5">
              <w:rPr>
                <w:sz w:val="26"/>
                <w:szCs w:val="26"/>
              </w:rPr>
              <w:t>4. Психологический критерий</w:t>
            </w:r>
          </w:p>
        </w:tc>
        <w:tc>
          <w:tcPr>
            <w:tcW w:w="6660" w:type="dxa"/>
          </w:tcPr>
          <w:p w:rsidR="00B34E5F" w:rsidRPr="001518B5" w:rsidRDefault="00B34E5F" w:rsidP="001518B5">
            <w:pPr>
              <w:jc w:val="both"/>
              <w:rPr>
                <w:sz w:val="26"/>
                <w:szCs w:val="26"/>
              </w:rPr>
            </w:pPr>
            <w:r w:rsidRPr="001518B5">
              <w:rPr>
                <w:sz w:val="26"/>
                <w:szCs w:val="26"/>
              </w:rPr>
              <w:t>взаимодействие с аудиторией (прямая и обратная связь), знание и учет законов восприятия речи, использование различных приемов привлечения и активизации вним</w:t>
            </w:r>
            <w:r w:rsidRPr="001518B5">
              <w:rPr>
                <w:sz w:val="26"/>
                <w:szCs w:val="26"/>
              </w:rPr>
              <w:t>а</w:t>
            </w:r>
            <w:r w:rsidRPr="001518B5">
              <w:rPr>
                <w:sz w:val="26"/>
                <w:szCs w:val="26"/>
              </w:rPr>
              <w:t>ния</w:t>
            </w:r>
          </w:p>
        </w:tc>
      </w:tr>
      <w:tr w:rsidR="00B34E5F" w:rsidRPr="001518B5" w:rsidTr="006A3452">
        <w:tc>
          <w:tcPr>
            <w:tcW w:w="2808" w:type="dxa"/>
          </w:tcPr>
          <w:p w:rsidR="00B34E5F" w:rsidRPr="001518B5" w:rsidRDefault="00B34E5F" w:rsidP="001518B5">
            <w:pPr>
              <w:rPr>
                <w:sz w:val="26"/>
                <w:szCs w:val="26"/>
              </w:rPr>
            </w:pPr>
            <w:r w:rsidRPr="001518B5">
              <w:rPr>
                <w:sz w:val="26"/>
                <w:szCs w:val="26"/>
              </w:rPr>
              <w:t>5. Критерий соблюд</w:t>
            </w:r>
            <w:r w:rsidRPr="001518B5">
              <w:rPr>
                <w:sz w:val="26"/>
                <w:szCs w:val="26"/>
              </w:rPr>
              <w:t>е</w:t>
            </w:r>
            <w:r w:rsidRPr="001518B5">
              <w:rPr>
                <w:sz w:val="26"/>
                <w:szCs w:val="26"/>
              </w:rPr>
              <w:t>ния дизайн-эргономических тр</w:t>
            </w:r>
            <w:r w:rsidRPr="001518B5">
              <w:rPr>
                <w:sz w:val="26"/>
                <w:szCs w:val="26"/>
              </w:rPr>
              <w:t>е</w:t>
            </w:r>
            <w:r w:rsidRPr="001518B5">
              <w:rPr>
                <w:sz w:val="26"/>
                <w:szCs w:val="26"/>
              </w:rPr>
              <w:t>бований к компьюте</w:t>
            </w:r>
            <w:r w:rsidRPr="001518B5">
              <w:rPr>
                <w:sz w:val="26"/>
                <w:szCs w:val="26"/>
              </w:rPr>
              <w:t>р</w:t>
            </w:r>
            <w:r w:rsidRPr="001518B5">
              <w:rPr>
                <w:sz w:val="26"/>
                <w:szCs w:val="26"/>
              </w:rPr>
              <w:t>ной презентации</w:t>
            </w:r>
          </w:p>
        </w:tc>
        <w:tc>
          <w:tcPr>
            <w:tcW w:w="6660" w:type="dxa"/>
          </w:tcPr>
          <w:p w:rsidR="00B34E5F" w:rsidRPr="001518B5" w:rsidRDefault="00B34E5F" w:rsidP="001518B5">
            <w:pPr>
              <w:jc w:val="both"/>
              <w:rPr>
                <w:sz w:val="26"/>
                <w:szCs w:val="26"/>
              </w:rPr>
            </w:pPr>
            <w:r w:rsidRPr="001518B5">
              <w:rPr>
                <w:sz w:val="26"/>
                <w:szCs w:val="26"/>
              </w:rPr>
              <w:t>соблюдены требования к первому и последним слайдам, прослеживается обоснованная последовательность сла</w:t>
            </w:r>
            <w:r w:rsidRPr="001518B5">
              <w:rPr>
                <w:sz w:val="26"/>
                <w:szCs w:val="26"/>
              </w:rPr>
              <w:t>й</w:t>
            </w:r>
            <w:r w:rsidRPr="001518B5">
              <w:rPr>
                <w:sz w:val="26"/>
                <w:szCs w:val="26"/>
              </w:rPr>
              <w:t>дов и информации на слайдах, необходимое и достато</w:t>
            </w:r>
            <w:r w:rsidRPr="001518B5">
              <w:rPr>
                <w:sz w:val="26"/>
                <w:szCs w:val="26"/>
              </w:rPr>
              <w:t>ч</w:t>
            </w:r>
            <w:r w:rsidRPr="001518B5">
              <w:rPr>
                <w:sz w:val="26"/>
                <w:szCs w:val="26"/>
              </w:rPr>
              <w:t>ное количество фото- и видеоматериалов, учет особенн</w:t>
            </w:r>
            <w:r w:rsidRPr="001518B5">
              <w:rPr>
                <w:sz w:val="26"/>
                <w:szCs w:val="26"/>
              </w:rPr>
              <w:t>о</w:t>
            </w:r>
            <w:r w:rsidRPr="001518B5">
              <w:rPr>
                <w:sz w:val="26"/>
                <w:szCs w:val="26"/>
              </w:rPr>
              <w:t>стей восприятия графической (иллюстративной) инфо</w:t>
            </w:r>
            <w:r w:rsidRPr="001518B5">
              <w:rPr>
                <w:sz w:val="26"/>
                <w:szCs w:val="26"/>
              </w:rPr>
              <w:t>р</w:t>
            </w:r>
            <w:r w:rsidRPr="001518B5">
              <w:rPr>
                <w:sz w:val="26"/>
                <w:szCs w:val="26"/>
              </w:rPr>
              <w:t>мации, корректное сочетание фона и графики, дизайн презентации не противоречит ее содержанию, грамотное соотнесение устного выступления и компьютерного с</w:t>
            </w:r>
            <w:r w:rsidRPr="001518B5">
              <w:rPr>
                <w:sz w:val="26"/>
                <w:szCs w:val="26"/>
              </w:rPr>
              <w:t>о</w:t>
            </w:r>
            <w:r w:rsidRPr="001518B5">
              <w:rPr>
                <w:sz w:val="26"/>
                <w:szCs w:val="26"/>
              </w:rPr>
              <w:t>провождения, общее впечатление от мультимедийной презентации</w:t>
            </w:r>
          </w:p>
        </w:tc>
      </w:tr>
    </w:tbl>
    <w:p w:rsidR="00B34E5F" w:rsidRPr="001518B5" w:rsidRDefault="00B34E5F" w:rsidP="001518B5">
      <w:pPr>
        <w:snapToGrid w:val="0"/>
        <w:jc w:val="both"/>
        <w:rPr>
          <w:rFonts w:eastAsia="Calibri"/>
          <w:sz w:val="26"/>
          <w:szCs w:val="26"/>
          <w:lang w:eastAsia="en-US"/>
        </w:rPr>
      </w:pPr>
    </w:p>
    <w:p w:rsidR="00803847" w:rsidRPr="001518B5" w:rsidRDefault="00803847" w:rsidP="001518B5">
      <w:pPr>
        <w:snapToGrid w:val="0"/>
        <w:jc w:val="both"/>
        <w:rPr>
          <w:rFonts w:eastAsia="Calibri"/>
          <w:sz w:val="26"/>
          <w:szCs w:val="26"/>
          <w:lang w:eastAsia="en-US"/>
        </w:rPr>
      </w:pPr>
    </w:p>
    <w:p w:rsidR="00D351D3" w:rsidRPr="001518B5" w:rsidRDefault="00D351D3" w:rsidP="001518B5">
      <w:pPr>
        <w:snapToGrid w:val="0"/>
        <w:jc w:val="both"/>
        <w:rPr>
          <w:rFonts w:eastAsia="Calibri"/>
          <w:sz w:val="26"/>
          <w:szCs w:val="26"/>
          <w:lang w:eastAsia="en-US"/>
        </w:rPr>
      </w:pPr>
    </w:p>
    <w:p w:rsidR="00D351D3" w:rsidRPr="001518B5" w:rsidRDefault="00D351D3" w:rsidP="001518B5">
      <w:pPr>
        <w:snapToGrid w:val="0"/>
        <w:jc w:val="both"/>
        <w:rPr>
          <w:rFonts w:eastAsia="Calibri"/>
          <w:sz w:val="26"/>
          <w:szCs w:val="26"/>
          <w:lang w:eastAsia="en-US"/>
        </w:rPr>
      </w:pPr>
    </w:p>
    <w:p w:rsidR="00D351D3" w:rsidRPr="001518B5" w:rsidRDefault="00D351D3" w:rsidP="001518B5">
      <w:pPr>
        <w:snapToGrid w:val="0"/>
        <w:jc w:val="both"/>
        <w:rPr>
          <w:rFonts w:eastAsia="Calibri"/>
          <w:sz w:val="26"/>
          <w:szCs w:val="26"/>
          <w:lang w:eastAsia="en-US"/>
        </w:rPr>
      </w:pPr>
    </w:p>
    <w:p w:rsidR="00B34E5F" w:rsidRPr="001518B5" w:rsidRDefault="001518B5" w:rsidP="001518B5">
      <w:pPr>
        <w:snapToGrid w:val="0"/>
        <w:jc w:val="center"/>
        <w:rPr>
          <w:rFonts w:eastAsia="Calibri"/>
          <w:b/>
          <w:sz w:val="26"/>
          <w:szCs w:val="26"/>
          <w:lang w:eastAsia="en-US"/>
        </w:rPr>
      </w:pPr>
      <w:r>
        <w:rPr>
          <w:rFonts w:eastAsia="Calibri"/>
          <w:b/>
          <w:sz w:val="26"/>
          <w:szCs w:val="26"/>
          <w:lang w:eastAsia="en-US"/>
        </w:rPr>
        <w:lastRenderedPageBreak/>
        <w:t>5.</w:t>
      </w:r>
      <w:r w:rsidR="00B34E5F" w:rsidRPr="001518B5">
        <w:rPr>
          <w:rFonts w:eastAsia="Calibri"/>
          <w:b/>
          <w:sz w:val="26"/>
          <w:szCs w:val="26"/>
          <w:lang w:eastAsia="en-US"/>
        </w:rPr>
        <w:t>Информационное обеспечение выполнения</w:t>
      </w:r>
      <w:r w:rsidR="00B34E5F" w:rsidRPr="001518B5">
        <w:rPr>
          <w:rFonts w:eastAsia="Calibri"/>
          <w:b/>
          <w:sz w:val="26"/>
          <w:szCs w:val="26"/>
          <w:lang w:eastAsia="en-US"/>
        </w:rPr>
        <w:br/>
        <w:t xml:space="preserve"> внеаудиторной самостоятельной работы</w:t>
      </w:r>
    </w:p>
    <w:p w:rsidR="00803847" w:rsidRPr="001518B5" w:rsidRDefault="00803847" w:rsidP="001518B5">
      <w:pPr>
        <w:suppressAutoHyphens/>
        <w:contextualSpacing/>
        <w:rPr>
          <w:sz w:val="26"/>
          <w:szCs w:val="26"/>
          <w:lang w:eastAsia="ar-SA"/>
        </w:rPr>
      </w:pPr>
    </w:p>
    <w:p w:rsidR="001518B5" w:rsidRPr="00A0642A" w:rsidRDefault="001518B5" w:rsidP="001518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sz w:val="26"/>
          <w:szCs w:val="26"/>
        </w:rPr>
      </w:pPr>
      <w:r w:rsidRPr="00A0642A">
        <w:rPr>
          <w:b/>
          <w:bCs/>
          <w:sz w:val="26"/>
          <w:szCs w:val="26"/>
        </w:rPr>
        <w:t>Основные источники:</w:t>
      </w:r>
    </w:p>
    <w:p w:rsidR="001518B5" w:rsidRPr="006A7E50" w:rsidRDefault="001518B5" w:rsidP="001518B5">
      <w:pPr>
        <w:ind w:firstLine="709"/>
        <w:jc w:val="both"/>
        <w:rPr>
          <w:rStyle w:val="ad"/>
          <w:sz w:val="26"/>
          <w:szCs w:val="26"/>
        </w:rPr>
      </w:pPr>
      <w:r w:rsidRPr="006A7E50">
        <w:rPr>
          <w:sz w:val="26"/>
          <w:szCs w:val="26"/>
        </w:rPr>
        <w:t>1.Герасимова, Е. Б. Метрология</w:t>
      </w:r>
      <w:r>
        <w:rPr>
          <w:sz w:val="26"/>
          <w:szCs w:val="26"/>
        </w:rPr>
        <w:t>, стандартизация и сертификация</w:t>
      </w:r>
      <w:r w:rsidRPr="006A7E50">
        <w:rPr>
          <w:sz w:val="26"/>
          <w:szCs w:val="26"/>
        </w:rPr>
        <w:t>: учебное пос</w:t>
      </w:r>
      <w:r w:rsidRPr="006A7E50">
        <w:rPr>
          <w:sz w:val="26"/>
          <w:szCs w:val="26"/>
        </w:rPr>
        <w:t>о</w:t>
      </w:r>
      <w:r w:rsidRPr="006A7E50">
        <w:rPr>
          <w:sz w:val="26"/>
          <w:szCs w:val="26"/>
        </w:rPr>
        <w:t>бие / Е.Б. Герасимова, Б.И. Герасим</w:t>
      </w:r>
      <w:r>
        <w:rPr>
          <w:sz w:val="26"/>
          <w:szCs w:val="26"/>
        </w:rPr>
        <w:t>ов. — 2-е изд. — Москва: ФОРУМ</w:t>
      </w:r>
      <w:r w:rsidRPr="006A7E50">
        <w:rPr>
          <w:sz w:val="26"/>
          <w:szCs w:val="26"/>
        </w:rPr>
        <w:t xml:space="preserve">: ИНФРА-М, 2021. — 224 с. — (Среднее профессиональное образование). - ISBN 978-5-00091-479-3. - Текст : электронный. - URL: </w:t>
      </w:r>
      <w:hyperlink r:id="rId9" w:history="1">
        <w:r w:rsidRPr="006A7E50">
          <w:rPr>
            <w:rStyle w:val="ad"/>
            <w:sz w:val="26"/>
            <w:szCs w:val="26"/>
          </w:rPr>
          <w:t>https://znanium</w:t>
        </w:r>
        <w:r w:rsidRPr="006A7E50">
          <w:rPr>
            <w:rStyle w:val="ad"/>
            <w:sz w:val="26"/>
            <w:szCs w:val="26"/>
            <w:shd w:val="clear" w:color="auto" w:fill="FFFFFF"/>
          </w:rPr>
          <w:t>.com/catalog/product/1209816</w:t>
        </w:r>
        <w:r w:rsidRPr="006A7E50">
          <w:rPr>
            <w:rStyle w:val="ad"/>
            <w:sz w:val="26"/>
            <w:szCs w:val="26"/>
          </w:rPr>
          <w:t xml:space="preserve"> </w:t>
        </w:r>
      </w:hyperlink>
    </w:p>
    <w:p w:rsidR="001518B5" w:rsidRPr="006A7E50" w:rsidRDefault="001518B5" w:rsidP="001518B5">
      <w:pPr>
        <w:ind w:firstLine="709"/>
        <w:jc w:val="both"/>
        <w:rPr>
          <w:sz w:val="26"/>
          <w:szCs w:val="26"/>
        </w:rPr>
      </w:pPr>
      <w:r w:rsidRPr="006A7E50">
        <w:rPr>
          <w:sz w:val="26"/>
          <w:szCs w:val="26"/>
        </w:rPr>
        <w:t>2. Кошевая, И. П. Метрологи</w:t>
      </w:r>
      <w:r>
        <w:rPr>
          <w:sz w:val="26"/>
          <w:szCs w:val="26"/>
        </w:rPr>
        <w:t>я, стандартизация, сертификация</w:t>
      </w:r>
      <w:r w:rsidRPr="006A7E50">
        <w:rPr>
          <w:sz w:val="26"/>
          <w:szCs w:val="26"/>
        </w:rPr>
        <w:t xml:space="preserve">: учебник / И.П. Кошевая, А.А. Канке. — Москва: </w:t>
      </w:r>
      <w:r>
        <w:rPr>
          <w:sz w:val="26"/>
          <w:szCs w:val="26"/>
        </w:rPr>
        <w:t>ИД «ФОРУМ»</w:t>
      </w:r>
      <w:r w:rsidRPr="006A7E50">
        <w:rPr>
          <w:sz w:val="26"/>
          <w:szCs w:val="26"/>
        </w:rPr>
        <w:t>: ИНФРА-М, 2020. — 415 с. — (Сре</w:t>
      </w:r>
      <w:r w:rsidRPr="006A7E50">
        <w:rPr>
          <w:sz w:val="26"/>
          <w:szCs w:val="26"/>
        </w:rPr>
        <w:t>д</w:t>
      </w:r>
      <w:r w:rsidRPr="006A7E50">
        <w:rPr>
          <w:sz w:val="26"/>
          <w:szCs w:val="26"/>
        </w:rPr>
        <w:t xml:space="preserve">нее профессиональное образование). - </w:t>
      </w:r>
      <w:r>
        <w:rPr>
          <w:sz w:val="26"/>
          <w:szCs w:val="26"/>
        </w:rPr>
        <w:t>ISBN 978-5-8199-0744-3. - Текст</w:t>
      </w:r>
      <w:r w:rsidRPr="006A7E50">
        <w:rPr>
          <w:sz w:val="26"/>
          <w:szCs w:val="26"/>
        </w:rPr>
        <w:t xml:space="preserve">: электронный. - URL: </w:t>
      </w:r>
      <w:hyperlink r:id="rId10" w:history="1">
        <w:r w:rsidRPr="006A7E50">
          <w:rPr>
            <w:rStyle w:val="ad"/>
            <w:sz w:val="26"/>
            <w:szCs w:val="26"/>
          </w:rPr>
          <w:t>https://znanium.com/catalog/document?id=352056</w:t>
        </w:r>
      </w:hyperlink>
    </w:p>
    <w:p w:rsidR="001518B5" w:rsidRPr="00A0642A" w:rsidRDefault="001518B5" w:rsidP="001518B5">
      <w:pPr>
        <w:ind w:firstLine="709"/>
        <w:jc w:val="both"/>
        <w:rPr>
          <w:b/>
          <w:sz w:val="26"/>
          <w:szCs w:val="26"/>
        </w:rPr>
      </w:pPr>
      <w:r w:rsidRPr="006A7E50">
        <w:rPr>
          <w:sz w:val="26"/>
          <w:szCs w:val="26"/>
        </w:rPr>
        <w:t xml:space="preserve"> </w:t>
      </w:r>
      <w:r w:rsidRPr="00A0642A">
        <w:rPr>
          <w:b/>
          <w:sz w:val="26"/>
          <w:szCs w:val="26"/>
        </w:rPr>
        <w:t>Дополнительные источники</w:t>
      </w:r>
    </w:p>
    <w:p w:rsidR="001518B5" w:rsidRPr="006A7E50" w:rsidRDefault="001518B5" w:rsidP="001518B5">
      <w:pPr>
        <w:ind w:firstLine="709"/>
        <w:jc w:val="both"/>
        <w:rPr>
          <w:sz w:val="26"/>
          <w:szCs w:val="26"/>
        </w:rPr>
      </w:pPr>
      <w:r w:rsidRPr="006A7E50">
        <w:rPr>
          <w:sz w:val="26"/>
          <w:szCs w:val="26"/>
        </w:rPr>
        <w:t>1..</w:t>
      </w:r>
      <w:r w:rsidRPr="006A7E50">
        <w:rPr>
          <w:sz w:val="26"/>
          <w:szCs w:val="26"/>
          <w:shd w:val="clear" w:color="auto" w:fill="FFFFFF"/>
        </w:rPr>
        <w:t xml:space="preserve"> </w:t>
      </w:r>
      <w:r w:rsidRPr="006A7E50">
        <w:rPr>
          <w:sz w:val="26"/>
          <w:szCs w:val="26"/>
        </w:rPr>
        <w:t>Метрологи</w:t>
      </w:r>
      <w:r>
        <w:rPr>
          <w:sz w:val="26"/>
          <w:szCs w:val="26"/>
        </w:rPr>
        <w:t>я, стандартизация, сертификация</w:t>
      </w:r>
      <w:r w:rsidRPr="006A7E50">
        <w:rPr>
          <w:sz w:val="26"/>
          <w:szCs w:val="26"/>
        </w:rPr>
        <w:t xml:space="preserve">: учебное пособие / А.И. Аристов, В.М. Приходько, И.Д. </w:t>
      </w:r>
      <w:r>
        <w:rPr>
          <w:sz w:val="26"/>
          <w:szCs w:val="26"/>
        </w:rPr>
        <w:t>Сергеев, Д.С. Фатюхин. — Москва</w:t>
      </w:r>
      <w:r w:rsidRPr="006A7E50">
        <w:rPr>
          <w:sz w:val="26"/>
          <w:szCs w:val="26"/>
        </w:rPr>
        <w:t xml:space="preserve">: ИНФРА-М, 2021. — 256 с. + Доп. материалы [Электронный ресурс]. — (Среднее профессиональное образование). - </w:t>
      </w:r>
      <w:r>
        <w:rPr>
          <w:sz w:val="26"/>
          <w:szCs w:val="26"/>
        </w:rPr>
        <w:t>ISBN 978-5-16-013964-7. - Текст</w:t>
      </w:r>
      <w:r w:rsidRPr="006A7E50">
        <w:rPr>
          <w:sz w:val="26"/>
          <w:szCs w:val="26"/>
        </w:rPr>
        <w:t xml:space="preserve">: электронный. - URL: </w:t>
      </w:r>
      <w:hyperlink r:id="rId11" w:history="1">
        <w:r w:rsidRPr="006A7E50">
          <w:rPr>
            <w:rStyle w:val="ad"/>
            <w:sz w:val="26"/>
            <w:szCs w:val="26"/>
          </w:rPr>
          <w:t>https://znanium.com/catalog/document?id=364628</w:t>
        </w:r>
      </w:hyperlink>
    </w:p>
    <w:p w:rsidR="001518B5" w:rsidRPr="006A7E50" w:rsidRDefault="001518B5" w:rsidP="001518B5">
      <w:pPr>
        <w:ind w:firstLine="709"/>
        <w:jc w:val="both"/>
        <w:rPr>
          <w:sz w:val="26"/>
          <w:szCs w:val="26"/>
        </w:rPr>
      </w:pPr>
      <w:r w:rsidRPr="006A7E50">
        <w:rPr>
          <w:sz w:val="26"/>
          <w:szCs w:val="26"/>
        </w:rPr>
        <w:t>2.Мочалов, В. Д. Метрология, стандартизация и сертификация. Основы взаимоз</w:t>
      </w:r>
      <w:r w:rsidRPr="006A7E50">
        <w:rPr>
          <w:sz w:val="26"/>
          <w:szCs w:val="26"/>
        </w:rPr>
        <w:t>а</w:t>
      </w:r>
      <w:r w:rsidRPr="006A7E50">
        <w:rPr>
          <w:sz w:val="26"/>
          <w:szCs w:val="26"/>
        </w:rPr>
        <w:t>меняемости : учеб. пособие / В.Д. Мочалов, А.А. Погонин, А.А. Афанасьев. — 2-е изд., стереотип. — М. : ИНФРА-М, 2019. — 264 с. — (Среднее профессиональное образов</w:t>
      </w:r>
      <w:r w:rsidRPr="006A7E50">
        <w:rPr>
          <w:sz w:val="26"/>
          <w:szCs w:val="26"/>
        </w:rPr>
        <w:t>а</w:t>
      </w:r>
      <w:r w:rsidRPr="006A7E50">
        <w:rPr>
          <w:sz w:val="26"/>
          <w:szCs w:val="26"/>
        </w:rPr>
        <w:t xml:space="preserve">ние). - </w:t>
      </w:r>
      <w:r>
        <w:rPr>
          <w:sz w:val="26"/>
          <w:szCs w:val="26"/>
        </w:rPr>
        <w:t>ISBN 978-5-16-015107-6. - Текст</w:t>
      </w:r>
      <w:r w:rsidRPr="006A7E50">
        <w:rPr>
          <w:sz w:val="26"/>
          <w:szCs w:val="26"/>
        </w:rPr>
        <w:t xml:space="preserve">: электронный. - URL: </w:t>
      </w:r>
      <w:hyperlink r:id="rId12" w:history="1">
        <w:r w:rsidRPr="006A7E50">
          <w:rPr>
            <w:rStyle w:val="ad"/>
            <w:sz w:val="26"/>
            <w:szCs w:val="26"/>
          </w:rPr>
          <w:t>https://znanium.com/catalog/document?id=351268</w:t>
        </w:r>
      </w:hyperlink>
    </w:p>
    <w:p w:rsidR="001518B5" w:rsidRPr="006A7E50" w:rsidRDefault="001518B5" w:rsidP="001518B5">
      <w:pPr>
        <w:ind w:firstLine="709"/>
        <w:jc w:val="both"/>
        <w:rPr>
          <w:rStyle w:val="ad"/>
          <w:sz w:val="26"/>
          <w:szCs w:val="26"/>
        </w:rPr>
      </w:pPr>
      <w:r w:rsidRPr="006A7E50">
        <w:rPr>
          <w:sz w:val="26"/>
          <w:szCs w:val="26"/>
        </w:rPr>
        <w:t>3.Шишмарев, В. Ю. Метрология, стандартизация, сертификация, техническое р</w:t>
      </w:r>
      <w:r w:rsidRPr="006A7E50">
        <w:rPr>
          <w:sz w:val="26"/>
          <w:szCs w:val="26"/>
        </w:rPr>
        <w:t>е</w:t>
      </w:r>
      <w:r w:rsidRPr="006A7E50">
        <w:rPr>
          <w:sz w:val="26"/>
          <w:szCs w:val="26"/>
        </w:rPr>
        <w:t>гулирование и документоведение: Учебник / В.Ю. Шишмарев. — Москва : КУРС: И</w:t>
      </w:r>
      <w:r w:rsidRPr="006A7E50">
        <w:rPr>
          <w:sz w:val="26"/>
          <w:szCs w:val="26"/>
        </w:rPr>
        <w:t>Н</w:t>
      </w:r>
      <w:r w:rsidRPr="006A7E50">
        <w:rPr>
          <w:sz w:val="26"/>
          <w:szCs w:val="26"/>
        </w:rPr>
        <w:t xml:space="preserve">ФРА-М, 2020. — 312 с. — (Среднее профессиональное образование). - </w:t>
      </w:r>
      <w:r>
        <w:rPr>
          <w:sz w:val="26"/>
          <w:szCs w:val="26"/>
        </w:rPr>
        <w:t>ISBN 978-5-906923-15-8. - Текст</w:t>
      </w:r>
      <w:r w:rsidRPr="006A7E50">
        <w:rPr>
          <w:sz w:val="26"/>
          <w:szCs w:val="26"/>
        </w:rPr>
        <w:t xml:space="preserve">: электронный. - URL: </w:t>
      </w:r>
      <w:r w:rsidR="001324A8" w:rsidRPr="006A7E50">
        <w:rPr>
          <w:sz w:val="26"/>
          <w:szCs w:val="26"/>
        </w:rPr>
        <w:fldChar w:fldCharType="begin"/>
      </w:r>
      <w:r w:rsidRPr="006A7E50">
        <w:rPr>
          <w:sz w:val="26"/>
          <w:szCs w:val="26"/>
        </w:rPr>
        <w:instrText xml:space="preserve"> HYPERLINK "https://znanium.com/catalog/document?id=352664" </w:instrText>
      </w:r>
      <w:r w:rsidR="001324A8" w:rsidRPr="006A7E50">
        <w:rPr>
          <w:sz w:val="26"/>
          <w:szCs w:val="26"/>
        </w:rPr>
        <w:fldChar w:fldCharType="separate"/>
      </w:r>
      <w:r w:rsidRPr="006A7E50">
        <w:rPr>
          <w:rStyle w:val="ad"/>
          <w:sz w:val="26"/>
          <w:szCs w:val="26"/>
        </w:rPr>
        <w:t>https://znanium.com/catalog/product/1078580</w:t>
      </w:r>
    </w:p>
    <w:p w:rsidR="001518B5" w:rsidRPr="006A7E50" w:rsidRDefault="001324A8" w:rsidP="001518B5">
      <w:pPr>
        <w:ind w:firstLine="709"/>
        <w:jc w:val="both"/>
        <w:rPr>
          <w:rFonts w:eastAsia="Segoe UI"/>
          <w:b/>
          <w:bCs/>
          <w:sz w:val="26"/>
          <w:szCs w:val="26"/>
        </w:rPr>
      </w:pPr>
      <w:r w:rsidRPr="006A7E50">
        <w:rPr>
          <w:sz w:val="26"/>
          <w:szCs w:val="26"/>
        </w:rPr>
        <w:fldChar w:fldCharType="end"/>
      </w:r>
      <w:r w:rsidR="001518B5" w:rsidRPr="006A7E50">
        <w:rPr>
          <w:rFonts w:eastAsia="Segoe UI"/>
          <w:b/>
          <w:bCs/>
          <w:sz w:val="26"/>
          <w:szCs w:val="26"/>
        </w:rPr>
        <w:t>Интернет–ресурсы:</w:t>
      </w:r>
      <w:r w:rsidR="001518B5" w:rsidRPr="006A7E50">
        <w:rPr>
          <w:rFonts w:eastAsia="Segoe UI"/>
          <w:sz w:val="26"/>
          <w:szCs w:val="26"/>
        </w:rPr>
        <w:t>.</w:t>
      </w:r>
    </w:p>
    <w:p w:rsidR="001518B5" w:rsidRPr="006A7E50" w:rsidRDefault="001518B5" w:rsidP="001518B5">
      <w:pPr>
        <w:numPr>
          <w:ilvl w:val="0"/>
          <w:numId w:val="38"/>
        </w:numPr>
        <w:shd w:val="clear" w:color="auto" w:fill="FFFFFF"/>
        <w:overflowPunct w:val="0"/>
        <w:ind w:firstLine="709"/>
        <w:jc w:val="both"/>
        <w:rPr>
          <w:rFonts w:eastAsia="Segoe UI"/>
          <w:sz w:val="26"/>
          <w:szCs w:val="26"/>
        </w:rPr>
      </w:pPr>
      <w:r w:rsidRPr="006A7E50">
        <w:rPr>
          <w:rFonts w:eastAsia="Segoe UI"/>
          <w:bCs/>
          <w:sz w:val="26"/>
          <w:szCs w:val="26"/>
        </w:rPr>
        <w:t xml:space="preserve">Электронная библиотечная система </w:t>
      </w:r>
      <w:hyperlink r:id="rId13">
        <w:r w:rsidRPr="006A7E50">
          <w:rPr>
            <w:rFonts w:eastAsia="Segoe UI"/>
            <w:bCs/>
            <w:color w:val="0000FF"/>
            <w:sz w:val="26"/>
            <w:szCs w:val="26"/>
            <w:u w:val="single"/>
          </w:rPr>
          <w:t>http://znanium.com/</w:t>
        </w:r>
      </w:hyperlink>
    </w:p>
    <w:p w:rsidR="001518B5" w:rsidRPr="006A7E50" w:rsidRDefault="001518B5" w:rsidP="001518B5">
      <w:pPr>
        <w:numPr>
          <w:ilvl w:val="0"/>
          <w:numId w:val="38"/>
        </w:numPr>
        <w:shd w:val="clear" w:color="auto" w:fill="FFFFFF"/>
        <w:overflowPunct w:val="0"/>
        <w:ind w:firstLine="709"/>
        <w:jc w:val="both"/>
        <w:rPr>
          <w:rFonts w:eastAsia="Segoe UI"/>
          <w:sz w:val="26"/>
          <w:szCs w:val="26"/>
        </w:rPr>
      </w:pPr>
      <w:r w:rsidRPr="006A7E50">
        <w:rPr>
          <w:rFonts w:eastAsia="Segoe UI"/>
          <w:sz w:val="26"/>
          <w:szCs w:val="26"/>
        </w:rPr>
        <w:t xml:space="preserve">Окно открытого доступа  Рособразования к информационным ресурсам </w:t>
      </w:r>
    </w:p>
    <w:p w:rsidR="001518B5" w:rsidRPr="006A7E50" w:rsidRDefault="001518B5" w:rsidP="001518B5">
      <w:pPr>
        <w:numPr>
          <w:ilvl w:val="0"/>
          <w:numId w:val="38"/>
        </w:numPr>
        <w:shd w:val="clear" w:color="auto" w:fill="FFFFFF"/>
        <w:overflowPunct w:val="0"/>
        <w:ind w:firstLine="709"/>
        <w:jc w:val="both"/>
        <w:rPr>
          <w:rFonts w:eastAsia="Segoe UI"/>
          <w:sz w:val="26"/>
          <w:szCs w:val="26"/>
        </w:rPr>
      </w:pPr>
      <w:r w:rsidRPr="006A7E50">
        <w:rPr>
          <w:rFonts w:eastAsia="Segoe UI"/>
          <w:sz w:val="26"/>
          <w:szCs w:val="26"/>
        </w:rPr>
        <w:t>http://eor.edu.ru, Федеральный центр информационно-образовательных ресурсов</w:t>
      </w:r>
    </w:p>
    <w:p w:rsidR="001518B5" w:rsidRPr="006A7E50" w:rsidRDefault="001518B5" w:rsidP="001518B5">
      <w:pPr>
        <w:numPr>
          <w:ilvl w:val="0"/>
          <w:numId w:val="38"/>
        </w:numPr>
        <w:shd w:val="clear" w:color="auto" w:fill="FFFFFF"/>
        <w:overflowPunct w:val="0"/>
        <w:ind w:firstLine="709"/>
        <w:jc w:val="both"/>
        <w:rPr>
          <w:rFonts w:eastAsia="Segoe UI"/>
          <w:sz w:val="26"/>
          <w:szCs w:val="26"/>
        </w:rPr>
      </w:pPr>
      <w:r w:rsidRPr="006A7E50">
        <w:rPr>
          <w:rFonts w:eastAsia="Segoe UI"/>
          <w:sz w:val="26"/>
          <w:szCs w:val="26"/>
        </w:rPr>
        <w:t>http://school-collection.edu.ru, Единая коллекция цифровых образовательных</w:t>
      </w:r>
    </w:p>
    <w:p w:rsidR="001518B5" w:rsidRPr="006A7E50" w:rsidRDefault="001518B5" w:rsidP="001518B5">
      <w:pPr>
        <w:ind w:firstLine="709"/>
        <w:jc w:val="both"/>
        <w:rPr>
          <w:rFonts w:eastAsia="Segoe UI"/>
          <w:sz w:val="26"/>
          <w:szCs w:val="26"/>
        </w:rPr>
      </w:pPr>
      <w:r w:rsidRPr="006A7E50">
        <w:rPr>
          <w:rFonts w:eastAsia="Segoe UI"/>
          <w:sz w:val="26"/>
          <w:szCs w:val="26"/>
        </w:rPr>
        <w:t>ресурсов</w:t>
      </w:r>
    </w:p>
    <w:p w:rsidR="001518B5" w:rsidRPr="006A7E50" w:rsidRDefault="001518B5" w:rsidP="001518B5">
      <w:pPr>
        <w:ind w:firstLine="709"/>
        <w:jc w:val="both"/>
        <w:rPr>
          <w:rFonts w:eastAsia="Segoe UI"/>
          <w:b/>
          <w:sz w:val="26"/>
          <w:szCs w:val="26"/>
        </w:rPr>
      </w:pPr>
      <w:r w:rsidRPr="006A7E50">
        <w:rPr>
          <w:rFonts w:eastAsia="Segoe UI"/>
          <w:b/>
          <w:sz w:val="26"/>
          <w:szCs w:val="26"/>
        </w:rPr>
        <w:t xml:space="preserve">Сервисы и инструменты: </w:t>
      </w:r>
    </w:p>
    <w:p w:rsidR="001518B5" w:rsidRPr="006A7E50" w:rsidRDefault="001518B5" w:rsidP="001518B5">
      <w:pPr>
        <w:numPr>
          <w:ilvl w:val="0"/>
          <w:numId w:val="39"/>
        </w:numPr>
        <w:ind w:firstLine="709"/>
        <w:contextualSpacing/>
        <w:jc w:val="both"/>
        <w:rPr>
          <w:rFonts w:eastAsia="Segoe UI"/>
          <w:sz w:val="26"/>
          <w:szCs w:val="26"/>
        </w:rPr>
      </w:pPr>
      <w:r w:rsidRPr="006A7E50">
        <w:rPr>
          <w:rFonts w:eastAsia="Segoe UI"/>
          <w:sz w:val="26"/>
          <w:szCs w:val="26"/>
        </w:rPr>
        <w:t xml:space="preserve">Skype (режим доступа: https://www.skype.com/) </w:t>
      </w:r>
    </w:p>
    <w:p w:rsidR="001518B5" w:rsidRPr="006A7E50" w:rsidRDefault="001518B5" w:rsidP="001518B5">
      <w:pPr>
        <w:numPr>
          <w:ilvl w:val="0"/>
          <w:numId w:val="39"/>
        </w:numPr>
        <w:ind w:firstLine="709"/>
        <w:contextualSpacing/>
        <w:jc w:val="both"/>
        <w:rPr>
          <w:rFonts w:eastAsia="Segoe UI"/>
          <w:sz w:val="26"/>
          <w:szCs w:val="26"/>
        </w:rPr>
      </w:pPr>
      <w:r w:rsidRPr="006A7E50">
        <w:rPr>
          <w:rFonts w:eastAsia="Segoe UI"/>
          <w:sz w:val="26"/>
          <w:szCs w:val="26"/>
        </w:rPr>
        <w:t xml:space="preserve">Zoom (режим доступа: </w:t>
      </w:r>
      <w:hyperlink r:id="rId14">
        <w:r w:rsidRPr="006A7E50">
          <w:rPr>
            <w:rFonts w:eastAsia="Segoe UI"/>
            <w:color w:val="0000FF"/>
            <w:sz w:val="26"/>
            <w:szCs w:val="26"/>
            <w:u w:val="single"/>
          </w:rPr>
          <w:t>https://zoom.us/</w:t>
        </w:r>
      </w:hyperlink>
      <w:r w:rsidRPr="006A7E50">
        <w:rPr>
          <w:rFonts w:eastAsia="Segoe UI"/>
          <w:sz w:val="26"/>
          <w:szCs w:val="26"/>
        </w:rPr>
        <w:t>)</w:t>
      </w:r>
    </w:p>
    <w:p w:rsidR="001518B5" w:rsidRPr="006A7E50" w:rsidRDefault="001518B5" w:rsidP="001518B5">
      <w:pPr>
        <w:numPr>
          <w:ilvl w:val="0"/>
          <w:numId w:val="39"/>
        </w:numPr>
        <w:ind w:firstLine="709"/>
        <w:contextualSpacing/>
        <w:jc w:val="both"/>
        <w:rPr>
          <w:rFonts w:eastAsia="Segoe UI"/>
          <w:sz w:val="26"/>
          <w:szCs w:val="26"/>
        </w:rPr>
      </w:pPr>
      <w:r w:rsidRPr="006A7E50">
        <w:rPr>
          <w:rFonts w:eastAsia="Segoe UI"/>
          <w:sz w:val="26"/>
          <w:szCs w:val="26"/>
        </w:rPr>
        <w:t xml:space="preserve">https://disk.yandex.ru/ </w:t>
      </w:r>
    </w:p>
    <w:p w:rsidR="009474A2" w:rsidRPr="001518B5" w:rsidRDefault="009474A2" w:rsidP="001518B5">
      <w:pPr>
        <w:rPr>
          <w:sz w:val="26"/>
          <w:szCs w:val="26"/>
        </w:rPr>
      </w:pPr>
    </w:p>
    <w:p w:rsidR="009474A2" w:rsidRPr="001518B5" w:rsidRDefault="009474A2" w:rsidP="001518B5">
      <w:pPr>
        <w:rPr>
          <w:sz w:val="26"/>
          <w:szCs w:val="26"/>
        </w:rPr>
      </w:pPr>
    </w:p>
    <w:p w:rsidR="00433B9B" w:rsidRPr="001518B5" w:rsidRDefault="00433B9B" w:rsidP="001518B5">
      <w:pPr>
        <w:rPr>
          <w:sz w:val="26"/>
          <w:szCs w:val="26"/>
        </w:rPr>
      </w:pPr>
    </w:p>
    <w:p w:rsidR="00803847" w:rsidRPr="001518B5" w:rsidRDefault="00803847" w:rsidP="001518B5">
      <w:pPr>
        <w:suppressAutoHyphens/>
        <w:contextualSpacing/>
        <w:rPr>
          <w:sz w:val="26"/>
          <w:szCs w:val="26"/>
          <w:lang w:eastAsia="ar-SA"/>
        </w:rPr>
      </w:pPr>
    </w:p>
    <w:p w:rsidR="00AD13D3" w:rsidRPr="001518B5" w:rsidRDefault="00AD13D3" w:rsidP="001518B5">
      <w:pPr>
        <w:jc w:val="both"/>
        <w:rPr>
          <w:sz w:val="26"/>
          <w:szCs w:val="26"/>
        </w:rPr>
      </w:pPr>
    </w:p>
    <w:p w:rsidR="00803847" w:rsidRPr="001518B5" w:rsidRDefault="00803847" w:rsidP="001518B5">
      <w:pPr>
        <w:suppressAutoHyphens/>
        <w:contextualSpacing/>
        <w:rPr>
          <w:sz w:val="26"/>
          <w:szCs w:val="26"/>
          <w:lang w:eastAsia="ar-SA"/>
        </w:rPr>
      </w:pPr>
    </w:p>
    <w:p w:rsidR="00803847" w:rsidRPr="001518B5" w:rsidRDefault="00803847" w:rsidP="001518B5">
      <w:pPr>
        <w:suppressAutoHyphens/>
        <w:contextualSpacing/>
        <w:rPr>
          <w:sz w:val="26"/>
          <w:szCs w:val="26"/>
          <w:lang w:eastAsia="ar-SA"/>
        </w:rPr>
      </w:pPr>
    </w:p>
    <w:p w:rsidR="00803847" w:rsidRPr="001518B5" w:rsidRDefault="00803847" w:rsidP="001518B5">
      <w:pPr>
        <w:suppressAutoHyphens/>
        <w:contextualSpacing/>
        <w:rPr>
          <w:sz w:val="26"/>
          <w:szCs w:val="26"/>
          <w:lang w:eastAsia="ar-SA"/>
        </w:rPr>
      </w:pPr>
    </w:p>
    <w:p w:rsidR="00803847" w:rsidRPr="001518B5" w:rsidRDefault="00803847" w:rsidP="001518B5">
      <w:pPr>
        <w:suppressAutoHyphens/>
        <w:contextualSpacing/>
        <w:rPr>
          <w:sz w:val="26"/>
          <w:szCs w:val="26"/>
          <w:lang w:eastAsia="ar-SA"/>
        </w:rPr>
      </w:pPr>
    </w:p>
    <w:p w:rsidR="00D351D3" w:rsidRPr="001518B5" w:rsidRDefault="00D351D3" w:rsidP="001518B5">
      <w:pPr>
        <w:suppressAutoHyphens/>
        <w:contextualSpacing/>
        <w:rPr>
          <w:sz w:val="26"/>
          <w:szCs w:val="26"/>
          <w:lang w:eastAsia="ar-SA"/>
        </w:rPr>
      </w:pPr>
    </w:p>
    <w:p w:rsidR="00D351D3" w:rsidRPr="001518B5" w:rsidRDefault="00D351D3" w:rsidP="001518B5">
      <w:pPr>
        <w:suppressAutoHyphens/>
        <w:contextualSpacing/>
        <w:rPr>
          <w:sz w:val="26"/>
          <w:szCs w:val="26"/>
          <w:lang w:eastAsia="ar-SA"/>
        </w:rPr>
      </w:pPr>
    </w:p>
    <w:p w:rsidR="00B34E5F" w:rsidRPr="001518B5" w:rsidRDefault="00B34E5F" w:rsidP="001518B5">
      <w:pPr>
        <w:tabs>
          <w:tab w:val="left" w:pos="3405"/>
        </w:tabs>
        <w:jc w:val="right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lang w:eastAsia="en-US"/>
        </w:rPr>
        <w:lastRenderedPageBreak/>
        <w:t>Приложение 1</w:t>
      </w:r>
    </w:p>
    <w:p w:rsidR="00B34E5F" w:rsidRPr="001518B5" w:rsidRDefault="00B34E5F" w:rsidP="001518B5">
      <w:pPr>
        <w:tabs>
          <w:tab w:val="left" w:pos="3405"/>
        </w:tabs>
        <w:jc w:val="right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lang w:eastAsia="en-US"/>
        </w:rPr>
        <w:t>Титульный лист реферата.</w:t>
      </w:r>
    </w:p>
    <w:p w:rsidR="00B34E5F" w:rsidRPr="001518B5" w:rsidRDefault="00B34E5F" w:rsidP="001518B5">
      <w:pPr>
        <w:jc w:val="center"/>
        <w:rPr>
          <w:rFonts w:eastAsia="Calibri"/>
          <w:b/>
          <w:sz w:val="26"/>
          <w:szCs w:val="26"/>
          <w:lang w:eastAsia="en-US"/>
        </w:rPr>
      </w:pPr>
      <w:r w:rsidRPr="001518B5">
        <w:rPr>
          <w:rFonts w:eastAsia="Calibri"/>
          <w:b/>
          <w:sz w:val="26"/>
          <w:szCs w:val="26"/>
          <w:lang w:eastAsia="en-US"/>
        </w:rPr>
        <w:t>Министерство   образования и науки Республики Татарстан</w:t>
      </w:r>
    </w:p>
    <w:p w:rsidR="00B34E5F" w:rsidRPr="001518B5" w:rsidRDefault="00B34E5F" w:rsidP="001518B5">
      <w:pPr>
        <w:jc w:val="center"/>
        <w:rPr>
          <w:rFonts w:eastAsia="Calibri"/>
          <w:b/>
          <w:sz w:val="26"/>
          <w:szCs w:val="26"/>
          <w:lang w:eastAsia="en-US"/>
        </w:rPr>
      </w:pPr>
      <w:r w:rsidRPr="001518B5">
        <w:rPr>
          <w:rFonts w:eastAsia="Calibri"/>
          <w:b/>
          <w:sz w:val="26"/>
          <w:szCs w:val="26"/>
          <w:lang w:eastAsia="en-US"/>
        </w:rPr>
        <w:t>ГАПОУ «Казанский политехнический колледж»</w:t>
      </w:r>
    </w:p>
    <w:p w:rsidR="00B34E5F" w:rsidRPr="001518B5" w:rsidRDefault="00B34E5F" w:rsidP="001518B5">
      <w:pPr>
        <w:jc w:val="both"/>
        <w:rPr>
          <w:rFonts w:eastAsia="Calibri"/>
          <w:sz w:val="26"/>
          <w:szCs w:val="26"/>
          <w:lang w:eastAsia="en-US"/>
        </w:rPr>
      </w:pPr>
    </w:p>
    <w:p w:rsidR="00B34E5F" w:rsidRPr="001518B5" w:rsidRDefault="00B34E5F" w:rsidP="001518B5">
      <w:pPr>
        <w:jc w:val="both"/>
        <w:rPr>
          <w:rFonts w:eastAsia="Calibri"/>
          <w:sz w:val="26"/>
          <w:szCs w:val="26"/>
          <w:lang w:eastAsia="en-US"/>
        </w:rPr>
      </w:pPr>
    </w:p>
    <w:p w:rsidR="00B34E5F" w:rsidRPr="001518B5" w:rsidRDefault="00B34E5F" w:rsidP="001518B5">
      <w:pPr>
        <w:jc w:val="both"/>
        <w:rPr>
          <w:rFonts w:eastAsia="Calibri"/>
          <w:sz w:val="26"/>
          <w:szCs w:val="26"/>
          <w:lang w:eastAsia="en-US"/>
        </w:rPr>
      </w:pPr>
    </w:p>
    <w:p w:rsidR="00B34E5F" w:rsidRPr="001518B5" w:rsidRDefault="00B34E5F" w:rsidP="001518B5">
      <w:pPr>
        <w:jc w:val="center"/>
        <w:rPr>
          <w:rFonts w:eastAsia="Calibri"/>
          <w:b/>
          <w:sz w:val="26"/>
          <w:szCs w:val="26"/>
          <w:lang w:eastAsia="en-US"/>
        </w:rPr>
      </w:pPr>
      <w:r w:rsidRPr="001518B5">
        <w:rPr>
          <w:rFonts w:eastAsia="Calibri"/>
          <w:b/>
          <w:sz w:val="26"/>
          <w:szCs w:val="26"/>
          <w:lang w:eastAsia="en-US"/>
        </w:rPr>
        <w:t>Реферат</w:t>
      </w:r>
    </w:p>
    <w:p w:rsidR="00B34E5F" w:rsidRPr="001518B5" w:rsidRDefault="00B34E5F" w:rsidP="001518B5">
      <w:pPr>
        <w:jc w:val="center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lang w:eastAsia="en-US"/>
        </w:rPr>
        <w:t>по дисциплине _______________________________________</w:t>
      </w:r>
    </w:p>
    <w:p w:rsidR="00B34E5F" w:rsidRPr="001518B5" w:rsidRDefault="00B34E5F" w:rsidP="001518B5">
      <w:pPr>
        <w:jc w:val="center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lang w:eastAsia="en-US"/>
        </w:rPr>
        <w:t xml:space="preserve">Тема: </w:t>
      </w:r>
      <w:r w:rsidRPr="001518B5">
        <w:rPr>
          <w:rFonts w:eastAsia="Calibri"/>
          <w:color w:val="000000"/>
          <w:spacing w:val="1"/>
          <w:sz w:val="26"/>
          <w:szCs w:val="26"/>
          <w:lang w:eastAsia="en-US"/>
        </w:rPr>
        <w:t>____________________________________________________</w:t>
      </w:r>
    </w:p>
    <w:p w:rsidR="00B34E5F" w:rsidRPr="001518B5" w:rsidRDefault="00B34E5F" w:rsidP="001518B5">
      <w:pPr>
        <w:jc w:val="both"/>
        <w:rPr>
          <w:rFonts w:eastAsia="Calibri"/>
          <w:sz w:val="26"/>
          <w:szCs w:val="26"/>
          <w:lang w:eastAsia="en-US"/>
        </w:rPr>
      </w:pPr>
    </w:p>
    <w:p w:rsidR="00B34E5F" w:rsidRPr="001518B5" w:rsidRDefault="00B34E5F" w:rsidP="001518B5">
      <w:pPr>
        <w:jc w:val="both"/>
        <w:rPr>
          <w:rFonts w:eastAsia="Calibri"/>
          <w:sz w:val="26"/>
          <w:szCs w:val="26"/>
          <w:lang w:eastAsia="en-US"/>
        </w:rPr>
      </w:pPr>
    </w:p>
    <w:p w:rsidR="00B34E5F" w:rsidRPr="001518B5" w:rsidRDefault="00B34E5F" w:rsidP="001518B5">
      <w:pPr>
        <w:jc w:val="both"/>
        <w:rPr>
          <w:rFonts w:eastAsia="Calibri"/>
          <w:sz w:val="26"/>
          <w:szCs w:val="26"/>
          <w:lang w:eastAsia="en-US"/>
        </w:rPr>
      </w:pPr>
    </w:p>
    <w:p w:rsidR="00B34E5F" w:rsidRPr="001518B5" w:rsidRDefault="00B34E5F" w:rsidP="001518B5">
      <w:pPr>
        <w:jc w:val="both"/>
        <w:rPr>
          <w:rFonts w:eastAsia="Calibri"/>
          <w:sz w:val="26"/>
          <w:szCs w:val="26"/>
          <w:lang w:eastAsia="en-US"/>
        </w:rPr>
      </w:pPr>
    </w:p>
    <w:p w:rsidR="00B34E5F" w:rsidRPr="001518B5" w:rsidRDefault="00B34E5F" w:rsidP="001518B5">
      <w:pPr>
        <w:jc w:val="both"/>
        <w:rPr>
          <w:rFonts w:eastAsia="Calibri"/>
          <w:sz w:val="26"/>
          <w:szCs w:val="26"/>
          <w:lang w:eastAsia="en-US"/>
        </w:rPr>
      </w:pPr>
    </w:p>
    <w:p w:rsidR="00B34E5F" w:rsidRPr="001518B5" w:rsidRDefault="00B34E5F" w:rsidP="001518B5">
      <w:pPr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lang w:eastAsia="en-US"/>
        </w:rPr>
        <w:t xml:space="preserve">Выполнил: обучающийся __курса, </w:t>
      </w:r>
    </w:p>
    <w:p w:rsidR="00B34E5F" w:rsidRPr="001518B5" w:rsidRDefault="00B34E5F" w:rsidP="001518B5">
      <w:pPr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lang w:eastAsia="en-US"/>
        </w:rPr>
        <w:t>Группы № ____, ФИО</w:t>
      </w:r>
    </w:p>
    <w:p w:rsidR="00B34E5F" w:rsidRPr="001518B5" w:rsidRDefault="00B34E5F" w:rsidP="001518B5">
      <w:pPr>
        <w:tabs>
          <w:tab w:val="left" w:pos="5655"/>
        </w:tabs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lang w:eastAsia="en-US"/>
        </w:rPr>
        <w:t>Проверил:</w:t>
      </w:r>
    </w:p>
    <w:p w:rsidR="00B34E5F" w:rsidRPr="001518B5" w:rsidRDefault="00B34E5F" w:rsidP="001518B5">
      <w:pPr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lang w:eastAsia="en-US"/>
        </w:rPr>
        <w:t xml:space="preserve">Преподаватель: ______ФИО </w:t>
      </w:r>
    </w:p>
    <w:p w:rsidR="00B34E5F" w:rsidRPr="001518B5" w:rsidRDefault="00B34E5F" w:rsidP="001518B5">
      <w:pPr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lang w:eastAsia="en-US"/>
        </w:rPr>
        <w:t>___ (отметка)</w:t>
      </w:r>
    </w:p>
    <w:p w:rsidR="00B34E5F" w:rsidRPr="001518B5" w:rsidRDefault="00B34E5F" w:rsidP="001518B5">
      <w:pPr>
        <w:tabs>
          <w:tab w:val="left" w:pos="6975"/>
        </w:tabs>
        <w:jc w:val="both"/>
        <w:rPr>
          <w:rFonts w:eastAsia="Calibri"/>
          <w:sz w:val="26"/>
          <w:szCs w:val="26"/>
          <w:lang w:eastAsia="en-US"/>
        </w:rPr>
      </w:pPr>
    </w:p>
    <w:p w:rsidR="00B34E5F" w:rsidRPr="001518B5" w:rsidRDefault="00B34E5F" w:rsidP="001518B5">
      <w:pPr>
        <w:jc w:val="both"/>
        <w:rPr>
          <w:rFonts w:eastAsia="Calibri"/>
          <w:sz w:val="26"/>
          <w:szCs w:val="26"/>
          <w:lang w:eastAsia="en-US"/>
        </w:rPr>
      </w:pPr>
    </w:p>
    <w:p w:rsidR="00B34E5F" w:rsidRPr="001518B5" w:rsidRDefault="00B34E5F" w:rsidP="001518B5">
      <w:pPr>
        <w:jc w:val="both"/>
        <w:rPr>
          <w:rFonts w:eastAsia="Calibri"/>
          <w:sz w:val="26"/>
          <w:szCs w:val="26"/>
          <w:lang w:eastAsia="en-US"/>
        </w:rPr>
      </w:pPr>
    </w:p>
    <w:p w:rsidR="00B34E5F" w:rsidRPr="001518B5" w:rsidRDefault="00B34E5F" w:rsidP="001518B5">
      <w:pPr>
        <w:jc w:val="both"/>
        <w:rPr>
          <w:rFonts w:eastAsia="Calibri"/>
          <w:sz w:val="26"/>
          <w:szCs w:val="26"/>
          <w:lang w:eastAsia="en-US"/>
        </w:rPr>
      </w:pPr>
    </w:p>
    <w:p w:rsidR="00B34E5F" w:rsidRPr="001518B5" w:rsidRDefault="00B34E5F" w:rsidP="001518B5">
      <w:pPr>
        <w:jc w:val="both"/>
        <w:rPr>
          <w:rFonts w:eastAsia="Calibri"/>
          <w:sz w:val="26"/>
          <w:szCs w:val="26"/>
          <w:lang w:eastAsia="en-US"/>
        </w:rPr>
      </w:pPr>
    </w:p>
    <w:p w:rsidR="00B34E5F" w:rsidRPr="001518B5" w:rsidRDefault="00AB094F" w:rsidP="001518B5">
      <w:pPr>
        <w:jc w:val="center"/>
        <w:rPr>
          <w:rFonts w:eastAsia="Calibri"/>
          <w:sz w:val="26"/>
          <w:szCs w:val="26"/>
          <w:lang w:eastAsia="en-US"/>
        </w:rPr>
      </w:pPr>
      <w:r w:rsidRPr="001518B5">
        <w:rPr>
          <w:rFonts w:eastAsia="Calibri"/>
          <w:sz w:val="26"/>
          <w:szCs w:val="26"/>
          <w:lang w:eastAsia="en-US"/>
        </w:rPr>
        <w:t xml:space="preserve">Казань, 20     </w:t>
      </w:r>
      <w:r w:rsidR="00B34E5F" w:rsidRPr="001518B5">
        <w:rPr>
          <w:rFonts w:eastAsia="Calibri"/>
          <w:sz w:val="26"/>
          <w:szCs w:val="26"/>
          <w:lang w:eastAsia="en-US"/>
        </w:rPr>
        <w:t xml:space="preserve"> г.</w:t>
      </w:r>
    </w:p>
    <w:p w:rsidR="00B34E5F" w:rsidRPr="001518B5" w:rsidRDefault="00B34E5F" w:rsidP="001518B5">
      <w:pPr>
        <w:snapToGrid w:val="0"/>
        <w:jc w:val="both"/>
        <w:rPr>
          <w:rFonts w:eastAsia="Calibri"/>
          <w:sz w:val="26"/>
          <w:szCs w:val="26"/>
          <w:lang w:eastAsia="en-US"/>
        </w:rPr>
      </w:pPr>
    </w:p>
    <w:p w:rsidR="00B34E5F" w:rsidRPr="001518B5" w:rsidRDefault="00B34E5F" w:rsidP="001518B5">
      <w:pPr>
        <w:pStyle w:val="a3"/>
        <w:spacing w:before="0" w:beforeAutospacing="0" w:after="0" w:afterAutospacing="0"/>
        <w:rPr>
          <w:sz w:val="26"/>
          <w:szCs w:val="26"/>
        </w:rPr>
      </w:pPr>
    </w:p>
    <w:sectPr w:rsidR="00B34E5F" w:rsidRPr="001518B5" w:rsidSect="001518B5">
      <w:footerReference w:type="default" r:id="rId15"/>
      <w:pgSz w:w="11906" w:h="16838"/>
      <w:pgMar w:top="1134" w:right="851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4D1C" w:rsidRDefault="00B74D1C" w:rsidP="00803847">
      <w:r>
        <w:separator/>
      </w:r>
    </w:p>
  </w:endnote>
  <w:endnote w:type="continuationSeparator" w:id="1">
    <w:p w:rsidR="00B74D1C" w:rsidRDefault="00B74D1C" w:rsidP="008038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34453855"/>
      <w:docPartObj>
        <w:docPartGallery w:val="Page Numbers (Bottom of Page)"/>
        <w:docPartUnique/>
      </w:docPartObj>
    </w:sdtPr>
    <w:sdtContent>
      <w:p w:rsidR="00AE269E" w:rsidRDefault="001324A8">
        <w:pPr>
          <w:pStyle w:val="ab"/>
          <w:jc w:val="right"/>
        </w:pPr>
        <w:r>
          <w:fldChar w:fldCharType="begin"/>
        </w:r>
        <w:r w:rsidR="00AE269E">
          <w:instrText>PAGE   \* MERGEFORMAT</w:instrText>
        </w:r>
        <w:r>
          <w:fldChar w:fldCharType="separate"/>
        </w:r>
        <w:r w:rsidR="00F02C9E">
          <w:rPr>
            <w:noProof/>
          </w:rPr>
          <w:t>2</w:t>
        </w:r>
        <w:r>
          <w:fldChar w:fldCharType="end"/>
        </w:r>
      </w:p>
    </w:sdtContent>
  </w:sdt>
  <w:p w:rsidR="00AE269E" w:rsidRDefault="00AE269E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4D1C" w:rsidRDefault="00B74D1C" w:rsidP="00803847">
      <w:r>
        <w:separator/>
      </w:r>
    </w:p>
  </w:footnote>
  <w:footnote w:type="continuationSeparator" w:id="1">
    <w:p w:rsidR="00B74D1C" w:rsidRDefault="00B74D1C" w:rsidP="008038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singleLevel"/>
    <w:tmpl w:val="00000009"/>
    <w:name w:val="WW8Num13"/>
    <w:lvl w:ilvl="0"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</w:abstractNum>
  <w:abstractNum w:abstractNumId="1">
    <w:nsid w:val="0000000B"/>
    <w:multiLevelType w:val="singleLevel"/>
    <w:tmpl w:val="0000000B"/>
    <w:name w:val="WW8Num9"/>
    <w:lvl w:ilvl="0"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</w:abstractNum>
  <w:abstractNum w:abstractNumId="2">
    <w:nsid w:val="06D96595"/>
    <w:multiLevelType w:val="multilevel"/>
    <w:tmpl w:val="8F808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81A0AD9"/>
    <w:multiLevelType w:val="hybridMultilevel"/>
    <w:tmpl w:val="C1B84EE2"/>
    <w:lvl w:ilvl="0" w:tplc="52CCEAC8">
      <w:start w:val="1"/>
      <w:numFmt w:val="bullet"/>
      <w:suff w:val="space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4">
    <w:nsid w:val="09900CF4"/>
    <w:multiLevelType w:val="hybridMultilevel"/>
    <w:tmpl w:val="28465194"/>
    <w:lvl w:ilvl="0" w:tplc="04190001">
      <w:start w:val="1"/>
      <w:numFmt w:val="bullet"/>
      <w:lvlText w:val=""/>
      <w:lvlJc w:val="left"/>
      <w:pPr>
        <w:ind w:left="8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5">
    <w:nsid w:val="0BD06601"/>
    <w:multiLevelType w:val="multilevel"/>
    <w:tmpl w:val="7F7C21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ascii="Times New Roman" w:hAnsi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ascii="Times New Roman" w:hAnsi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ascii="Times New Roman" w:hAnsi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ascii="Times New Roman" w:hAnsi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ascii="Times New Roman" w:hAnsi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ascii="Times New Roman" w:hAnsi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ascii="Times New Roman" w:hAnsi="Times New Roman" w:hint="default"/>
        <w:b/>
      </w:rPr>
    </w:lvl>
  </w:abstractNum>
  <w:abstractNum w:abstractNumId="6">
    <w:nsid w:val="130E39C7"/>
    <w:multiLevelType w:val="hybridMultilevel"/>
    <w:tmpl w:val="97D2EB70"/>
    <w:lvl w:ilvl="0" w:tplc="48C87A6A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B85A35"/>
    <w:multiLevelType w:val="hybridMultilevel"/>
    <w:tmpl w:val="FF7CBC10"/>
    <w:lvl w:ilvl="0" w:tplc="EC5E7B5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132FA8"/>
    <w:multiLevelType w:val="hybridMultilevel"/>
    <w:tmpl w:val="FF7CBC10"/>
    <w:lvl w:ilvl="0" w:tplc="EC5E7B5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2A7E89"/>
    <w:multiLevelType w:val="hybridMultilevel"/>
    <w:tmpl w:val="68AAA9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18226A3"/>
    <w:multiLevelType w:val="hybridMultilevel"/>
    <w:tmpl w:val="853CDD28"/>
    <w:lvl w:ilvl="0" w:tplc="C5168A7A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B80480"/>
    <w:multiLevelType w:val="multilevel"/>
    <w:tmpl w:val="8A82025E"/>
    <w:lvl w:ilvl="0">
      <w:start w:val="1"/>
      <w:numFmt w:val="decimal"/>
      <w:lvlText w:val="%1."/>
      <w:lvlJc w:val="left"/>
      <w:pPr>
        <w:tabs>
          <w:tab w:val="num" w:pos="1210"/>
        </w:tabs>
        <w:ind w:left="1210" w:hanging="360"/>
      </w:pPr>
    </w:lvl>
    <w:lvl w:ilvl="1" w:tentative="1">
      <w:start w:val="1"/>
      <w:numFmt w:val="decimal"/>
      <w:lvlText w:val="%2."/>
      <w:lvlJc w:val="left"/>
      <w:pPr>
        <w:tabs>
          <w:tab w:val="num" w:pos="1930"/>
        </w:tabs>
        <w:ind w:left="1930" w:hanging="360"/>
      </w:pPr>
    </w:lvl>
    <w:lvl w:ilvl="2" w:tentative="1">
      <w:start w:val="1"/>
      <w:numFmt w:val="decimal"/>
      <w:lvlText w:val="%3."/>
      <w:lvlJc w:val="left"/>
      <w:pPr>
        <w:tabs>
          <w:tab w:val="num" w:pos="2650"/>
        </w:tabs>
        <w:ind w:left="2650" w:hanging="360"/>
      </w:pPr>
    </w:lvl>
    <w:lvl w:ilvl="3" w:tentative="1">
      <w:start w:val="1"/>
      <w:numFmt w:val="decimal"/>
      <w:lvlText w:val="%4."/>
      <w:lvlJc w:val="left"/>
      <w:pPr>
        <w:tabs>
          <w:tab w:val="num" w:pos="3370"/>
        </w:tabs>
        <w:ind w:left="3370" w:hanging="360"/>
      </w:pPr>
    </w:lvl>
    <w:lvl w:ilvl="4" w:tentative="1">
      <w:start w:val="1"/>
      <w:numFmt w:val="decimal"/>
      <w:lvlText w:val="%5."/>
      <w:lvlJc w:val="left"/>
      <w:pPr>
        <w:tabs>
          <w:tab w:val="num" w:pos="4090"/>
        </w:tabs>
        <w:ind w:left="4090" w:hanging="360"/>
      </w:pPr>
    </w:lvl>
    <w:lvl w:ilvl="5" w:tentative="1">
      <w:start w:val="1"/>
      <w:numFmt w:val="decimal"/>
      <w:lvlText w:val="%6."/>
      <w:lvlJc w:val="left"/>
      <w:pPr>
        <w:tabs>
          <w:tab w:val="num" w:pos="4810"/>
        </w:tabs>
        <w:ind w:left="4810" w:hanging="360"/>
      </w:pPr>
    </w:lvl>
    <w:lvl w:ilvl="6" w:tentative="1">
      <w:start w:val="1"/>
      <w:numFmt w:val="decimal"/>
      <w:lvlText w:val="%7."/>
      <w:lvlJc w:val="left"/>
      <w:pPr>
        <w:tabs>
          <w:tab w:val="num" w:pos="5530"/>
        </w:tabs>
        <w:ind w:left="5530" w:hanging="360"/>
      </w:pPr>
    </w:lvl>
    <w:lvl w:ilvl="7" w:tentative="1">
      <w:start w:val="1"/>
      <w:numFmt w:val="decimal"/>
      <w:lvlText w:val="%8."/>
      <w:lvlJc w:val="left"/>
      <w:pPr>
        <w:tabs>
          <w:tab w:val="num" w:pos="6250"/>
        </w:tabs>
        <w:ind w:left="6250" w:hanging="360"/>
      </w:pPr>
    </w:lvl>
    <w:lvl w:ilvl="8" w:tentative="1">
      <w:start w:val="1"/>
      <w:numFmt w:val="decimal"/>
      <w:lvlText w:val="%9."/>
      <w:lvlJc w:val="left"/>
      <w:pPr>
        <w:tabs>
          <w:tab w:val="num" w:pos="6970"/>
        </w:tabs>
        <w:ind w:left="6970" w:hanging="360"/>
      </w:pPr>
    </w:lvl>
  </w:abstractNum>
  <w:abstractNum w:abstractNumId="12">
    <w:nsid w:val="25101CC0"/>
    <w:multiLevelType w:val="hybridMultilevel"/>
    <w:tmpl w:val="FF7CBC10"/>
    <w:lvl w:ilvl="0" w:tplc="EC5E7B5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6D0D44"/>
    <w:multiLevelType w:val="hybridMultilevel"/>
    <w:tmpl w:val="1F708A74"/>
    <w:lvl w:ilvl="0" w:tplc="EC5E7B5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0F26E3"/>
    <w:multiLevelType w:val="hybridMultilevel"/>
    <w:tmpl w:val="3E42B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CE316D"/>
    <w:multiLevelType w:val="hybridMultilevel"/>
    <w:tmpl w:val="D4F4214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85C6647"/>
    <w:multiLevelType w:val="hybridMultilevel"/>
    <w:tmpl w:val="119CD348"/>
    <w:lvl w:ilvl="0" w:tplc="7BCA95AA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097BA3"/>
    <w:multiLevelType w:val="hybridMultilevel"/>
    <w:tmpl w:val="F99A2AE6"/>
    <w:lvl w:ilvl="0" w:tplc="11763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C3525D"/>
    <w:multiLevelType w:val="hybridMultilevel"/>
    <w:tmpl w:val="7F1E3928"/>
    <w:lvl w:ilvl="0" w:tplc="E3A4BC88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173E12"/>
    <w:multiLevelType w:val="multilevel"/>
    <w:tmpl w:val="A22E59AE"/>
    <w:lvl w:ilvl="0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>
    <w:nsid w:val="45842B5C"/>
    <w:multiLevelType w:val="hybridMultilevel"/>
    <w:tmpl w:val="FF7CBC10"/>
    <w:lvl w:ilvl="0" w:tplc="EC5E7B5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9821A8"/>
    <w:multiLevelType w:val="hybridMultilevel"/>
    <w:tmpl w:val="B03ED74E"/>
    <w:lvl w:ilvl="0" w:tplc="C8D4E9FA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47EF615C"/>
    <w:multiLevelType w:val="multilevel"/>
    <w:tmpl w:val="8DCE825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3">
    <w:nsid w:val="482747DE"/>
    <w:multiLevelType w:val="hybridMultilevel"/>
    <w:tmpl w:val="FF7CBC10"/>
    <w:lvl w:ilvl="0" w:tplc="EC5E7B5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D24B91"/>
    <w:multiLevelType w:val="hybridMultilevel"/>
    <w:tmpl w:val="28CA467A"/>
    <w:lvl w:ilvl="0" w:tplc="C5168A7A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8C68D5"/>
    <w:multiLevelType w:val="hybridMultilevel"/>
    <w:tmpl w:val="FF7CBC10"/>
    <w:lvl w:ilvl="0" w:tplc="EC5E7B5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212665"/>
    <w:multiLevelType w:val="hybridMultilevel"/>
    <w:tmpl w:val="FF7CBC10"/>
    <w:lvl w:ilvl="0" w:tplc="EC5E7B5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2D44D3"/>
    <w:multiLevelType w:val="hybridMultilevel"/>
    <w:tmpl w:val="FF7CBC10"/>
    <w:lvl w:ilvl="0" w:tplc="EC5E7B5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E35049"/>
    <w:multiLevelType w:val="hybridMultilevel"/>
    <w:tmpl w:val="6788576E"/>
    <w:lvl w:ilvl="0" w:tplc="8466DED6">
      <w:start w:val="1"/>
      <w:numFmt w:val="decimal"/>
      <w:suff w:val="space"/>
      <w:lvlText w:val="%1."/>
      <w:lvlJc w:val="left"/>
      <w:pPr>
        <w:ind w:left="1725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660A57D2"/>
    <w:multiLevelType w:val="multilevel"/>
    <w:tmpl w:val="BACC9670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065517"/>
    <w:multiLevelType w:val="hybridMultilevel"/>
    <w:tmpl w:val="FF7CBC10"/>
    <w:lvl w:ilvl="0" w:tplc="EC5E7B5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FC0C2E"/>
    <w:multiLevelType w:val="hybridMultilevel"/>
    <w:tmpl w:val="D1DED8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6C2101E5"/>
    <w:multiLevelType w:val="multilevel"/>
    <w:tmpl w:val="D3D087BA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AE6D6D"/>
    <w:multiLevelType w:val="hybridMultilevel"/>
    <w:tmpl w:val="BD9ED2EC"/>
    <w:lvl w:ilvl="0" w:tplc="4D2C1C5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AD5A46"/>
    <w:multiLevelType w:val="hybridMultilevel"/>
    <w:tmpl w:val="E4AAD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A1B42F5"/>
    <w:multiLevelType w:val="hybridMultilevel"/>
    <w:tmpl w:val="8196D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24"/>
  </w:num>
  <w:num w:numId="4">
    <w:abstractNumId w:val="26"/>
  </w:num>
  <w:num w:numId="5">
    <w:abstractNumId w:val="16"/>
  </w:num>
  <w:num w:numId="6">
    <w:abstractNumId w:val="25"/>
  </w:num>
  <w:num w:numId="7">
    <w:abstractNumId w:val="8"/>
  </w:num>
  <w:num w:numId="8">
    <w:abstractNumId w:val="30"/>
  </w:num>
  <w:num w:numId="9">
    <w:abstractNumId w:val="7"/>
  </w:num>
  <w:num w:numId="10">
    <w:abstractNumId w:val="27"/>
  </w:num>
  <w:num w:numId="11">
    <w:abstractNumId w:val="19"/>
  </w:num>
  <w:num w:numId="12">
    <w:abstractNumId w:val="18"/>
  </w:num>
  <w:num w:numId="13">
    <w:abstractNumId w:val="23"/>
  </w:num>
  <w:num w:numId="14">
    <w:abstractNumId w:val="20"/>
  </w:num>
  <w:num w:numId="15">
    <w:abstractNumId w:val="13"/>
  </w:num>
  <w:num w:numId="16">
    <w:abstractNumId w:val="9"/>
  </w:num>
  <w:num w:numId="17">
    <w:abstractNumId w:val="21"/>
  </w:num>
  <w:num w:numId="18">
    <w:abstractNumId w:val="28"/>
  </w:num>
  <w:num w:numId="19">
    <w:abstractNumId w:val="0"/>
  </w:num>
  <w:num w:numId="20">
    <w:abstractNumId w:val="1"/>
  </w:num>
  <w:num w:numId="21">
    <w:abstractNumId w:val="3"/>
  </w:num>
  <w:num w:numId="22">
    <w:abstractNumId w:val="15"/>
  </w:num>
  <w:num w:numId="23">
    <w:abstractNumId w:val="2"/>
  </w:num>
  <w:num w:numId="24">
    <w:abstractNumId w:val="34"/>
  </w:num>
  <w:num w:numId="25">
    <w:abstractNumId w:val="31"/>
  </w:num>
  <w:num w:numId="26">
    <w:abstractNumId w:val="4"/>
  </w:num>
  <w:num w:numId="27">
    <w:abstractNumId w:val="22"/>
  </w:num>
  <w:num w:numId="28">
    <w:abstractNumId w:val="17"/>
  </w:num>
  <w:num w:numId="29">
    <w:abstractNumId w:val="14"/>
  </w:num>
  <w:num w:numId="30">
    <w:abstractNumId w:val="35"/>
  </w:num>
  <w:num w:numId="31">
    <w:abstractNumId w:val="6"/>
  </w:num>
  <w:num w:numId="32">
    <w:abstractNumId w:val="12"/>
  </w:num>
  <w:num w:numId="3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3"/>
  </w:num>
  <w:num w:numId="3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</w:num>
  <w:num w:numId="38">
    <w:abstractNumId w:val="29"/>
  </w:num>
  <w:num w:numId="39">
    <w:abstractNumId w:val="32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5F5F"/>
    <w:rsid w:val="000035E5"/>
    <w:rsid w:val="00012DE9"/>
    <w:rsid w:val="00027FDA"/>
    <w:rsid w:val="0003519B"/>
    <w:rsid w:val="00044380"/>
    <w:rsid w:val="000772DE"/>
    <w:rsid w:val="000A0C47"/>
    <w:rsid w:val="000A1BB0"/>
    <w:rsid w:val="000C1ECE"/>
    <w:rsid w:val="000D77C2"/>
    <w:rsid w:val="000E5E7D"/>
    <w:rsid w:val="0011157F"/>
    <w:rsid w:val="001324A8"/>
    <w:rsid w:val="0014632B"/>
    <w:rsid w:val="001518B5"/>
    <w:rsid w:val="00163CB8"/>
    <w:rsid w:val="001A763E"/>
    <w:rsid w:val="001B1AE5"/>
    <w:rsid w:val="001D11C2"/>
    <w:rsid w:val="00206D16"/>
    <w:rsid w:val="0021328C"/>
    <w:rsid w:val="00214214"/>
    <w:rsid w:val="002563A6"/>
    <w:rsid w:val="0028088D"/>
    <w:rsid w:val="002E3FAA"/>
    <w:rsid w:val="002F173F"/>
    <w:rsid w:val="00314A61"/>
    <w:rsid w:val="00322B59"/>
    <w:rsid w:val="00326A5F"/>
    <w:rsid w:val="00346F05"/>
    <w:rsid w:val="00351E1D"/>
    <w:rsid w:val="003825CD"/>
    <w:rsid w:val="003A111D"/>
    <w:rsid w:val="003A3D08"/>
    <w:rsid w:val="003B60A8"/>
    <w:rsid w:val="003C47C8"/>
    <w:rsid w:val="00422019"/>
    <w:rsid w:val="00433B9B"/>
    <w:rsid w:val="0044347A"/>
    <w:rsid w:val="004748CD"/>
    <w:rsid w:val="0047601E"/>
    <w:rsid w:val="004821D2"/>
    <w:rsid w:val="004A08E8"/>
    <w:rsid w:val="004B5D42"/>
    <w:rsid w:val="004E253F"/>
    <w:rsid w:val="004F75C9"/>
    <w:rsid w:val="0051478B"/>
    <w:rsid w:val="00556FF2"/>
    <w:rsid w:val="0059393F"/>
    <w:rsid w:val="005D3ABF"/>
    <w:rsid w:val="006036C3"/>
    <w:rsid w:val="00626EF9"/>
    <w:rsid w:val="006400FC"/>
    <w:rsid w:val="006A3452"/>
    <w:rsid w:val="006F4BB6"/>
    <w:rsid w:val="0073586B"/>
    <w:rsid w:val="007F322C"/>
    <w:rsid w:val="00801178"/>
    <w:rsid w:val="00803847"/>
    <w:rsid w:val="00845562"/>
    <w:rsid w:val="008575D7"/>
    <w:rsid w:val="00864C2E"/>
    <w:rsid w:val="008710CD"/>
    <w:rsid w:val="00876E9A"/>
    <w:rsid w:val="008862F0"/>
    <w:rsid w:val="008A0DCD"/>
    <w:rsid w:val="008A6A54"/>
    <w:rsid w:val="008B6CFE"/>
    <w:rsid w:val="008C40EA"/>
    <w:rsid w:val="008D1C87"/>
    <w:rsid w:val="008F0447"/>
    <w:rsid w:val="008F5F42"/>
    <w:rsid w:val="00907584"/>
    <w:rsid w:val="00910751"/>
    <w:rsid w:val="00920844"/>
    <w:rsid w:val="00922C08"/>
    <w:rsid w:val="009474A2"/>
    <w:rsid w:val="00971A17"/>
    <w:rsid w:val="009D0120"/>
    <w:rsid w:val="009E62BC"/>
    <w:rsid w:val="00A01113"/>
    <w:rsid w:val="00A12628"/>
    <w:rsid w:val="00A12B25"/>
    <w:rsid w:val="00A13ECE"/>
    <w:rsid w:val="00A167D4"/>
    <w:rsid w:val="00A30BD9"/>
    <w:rsid w:val="00A35614"/>
    <w:rsid w:val="00A43656"/>
    <w:rsid w:val="00A96113"/>
    <w:rsid w:val="00AB094F"/>
    <w:rsid w:val="00AB407D"/>
    <w:rsid w:val="00AD13D3"/>
    <w:rsid w:val="00AE269E"/>
    <w:rsid w:val="00B34E5F"/>
    <w:rsid w:val="00B4581A"/>
    <w:rsid w:val="00B679A5"/>
    <w:rsid w:val="00B74D1C"/>
    <w:rsid w:val="00BC680E"/>
    <w:rsid w:val="00BD4775"/>
    <w:rsid w:val="00C2246D"/>
    <w:rsid w:val="00C8344F"/>
    <w:rsid w:val="00C93291"/>
    <w:rsid w:val="00C95E57"/>
    <w:rsid w:val="00CA7B97"/>
    <w:rsid w:val="00D13192"/>
    <w:rsid w:val="00D2058E"/>
    <w:rsid w:val="00D351D3"/>
    <w:rsid w:val="00DC1535"/>
    <w:rsid w:val="00DE26AB"/>
    <w:rsid w:val="00E15C63"/>
    <w:rsid w:val="00E37D09"/>
    <w:rsid w:val="00E513A4"/>
    <w:rsid w:val="00E63608"/>
    <w:rsid w:val="00EA6B31"/>
    <w:rsid w:val="00EB0A98"/>
    <w:rsid w:val="00EB5F5F"/>
    <w:rsid w:val="00EB66EC"/>
    <w:rsid w:val="00ED4B87"/>
    <w:rsid w:val="00ED7DAB"/>
    <w:rsid w:val="00EE459D"/>
    <w:rsid w:val="00F010B2"/>
    <w:rsid w:val="00F02C9E"/>
    <w:rsid w:val="00F030B5"/>
    <w:rsid w:val="00F238BB"/>
    <w:rsid w:val="00F3489C"/>
    <w:rsid w:val="00F41AC0"/>
    <w:rsid w:val="00F8570F"/>
    <w:rsid w:val="00FB6C74"/>
    <w:rsid w:val="00FC5B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63608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6FF2"/>
    <w:pPr>
      <w:spacing w:before="100" w:beforeAutospacing="1" w:after="100" w:afterAutospacing="1"/>
    </w:pPr>
  </w:style>
  <w:style w:type="character" w:customStyle="1" w:styleId="210pt">
    <w:name w:val="Основной текст (2) + 10 pt"/>
    <w:rsid w:val="00012D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4">
    <w:name w:val="No Spacing"/>
    <w:basedOn w:val="a"/>
    <w:link w:val="a5"/>
    <w:uiPriority w:val="1"/>
    <w:qFormat/>
    <w:rsid w:val="00012DE9"/>
    <w:rPr>
      <w:szCs w:val="32"/>
    </w:rPr>
  </w:style>
  <w:style w:type="character" w:customStyle="1" w:styleId="a5">
    <w:name w:val="Без интервала Знак"/>
    <w:link w:val="a4"/>
    <w:uiPriority w:val="1"/>
    <w:rsid w:val="00012DE9"/>
    <w:rPr>
      <w:rFonts w:ascii="Times New Roman" w:eastAsia="Times New Roman" w:hAnsi="Times New Roman" w:cs="Times New Roman"/>
      <w:sz w:val="24"/>
      <w:szCs w:val="32"/>
      <w:lang w:eastAsia="ru-RU"/>
    </w:rPr>
  </w:style>
  <w:style w:type="paragraph" w:customStyle="1" w:styleId="Standard">
    <w:name w:val="Standard"/>
    <w:rsid w:val="00012DE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2">
    <w:name w:val="Основной текст (2)_"/>
    <w:link w:val="20"/>
    <w:rsid w:val="00A35614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A35614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21">
    <w:name w:val="Основной текст (2) + Полужирный"/>
    <w:rsid w:val="00A356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s1">
    <w:name w:val="s_1"/>
    <w:basedOn w:val="a"/>
    <w:rsid w:val="00A35614"/>
    <w:pPr>
      <w:spacing w:before="100" w:beforeAutospacing="1" w:after="100" w:afterAutospacing="1"/>
    </w:pPr>
  </w:style>
  <w:style w:type="table" w:styleId="a6">
    <w:name w:val="Table Grid"/>
    <w:basedOn w:val="a1"/>
    <w:rsid w:val="00ED7D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E636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aliases w:val="Нумерованый список,List Paragraph1"/>
    <w:basedOn w:val="a"/>
    <w:link w:val="a8"/>
    <w:uiPriority w:val="34"/>
    <w:qFormat/>
    <w:rsid w:val="000035E5"/>
    <w:pPr>
      <w:spacing w:after="200" w:line="276" w:lineRule="auto"/>
      <w:ind w:left="720"/>
    </w:pPr>
    <w:rPr>
      <w:rFonts w:ascii="Calibri" w:eastAsia="Calibri" w:hAnsi="Calibri" w:cs="Calibri"/>
    </w:rPr>
  </w:style>
  <w:style w:type="table" w:customStyle="1" w:styleId="11">
    <w:name w:val="Сетка таблицы1"/>
    <w:basedOn w:val="a1"/>
    <w:next w:val="a6"/>
    <w:rsid w:val="00B34E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6"/>
    <w:uiPriority w:val="59"/>
    <w:rsid w:val="008038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80384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038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80384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038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rsid w:val="00910751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DE26AB"/>
    <w:rPr>
      <w:color w:val="954F72" w:themeColor="followedHyperlink"/>
      <w:u w:val="single"/>
    </w:rPr>
  </w:style>
  <w:style w:type="character" w:customStyle="1" w:styleId="a8">
    <w:name w:val="Абзац списка Знак"/>
    <w:aliases w:val="Нумерованый список Знак,List Paragraph1 Знак"/>
    <w:link w:val="a7"/>
    <w:uiPriority w:val="34"/>
    <w:rsid w:val="001518B5"/>
    <w:rPr>
      <w:rFonts w:ascii="Calibri" w:eastAsia="Calibri" w:hAnsi="Calibri" w:cs="Calibri"/>
      <w:sz w:val="24"/>
      <w:szCs w:val="24"/>
      <w:lang w:eastAsia="ru-RU"/>
    </w:rPr>
  </w:style>
  <w:style w:type="paragraph" w:styleId="3">
    <w:name w:val="toc 3"/>
    <w:basedOn w:val="a"/>
    <w:next w:val="a"/>
    <w:autoRedefine/>
    <w:uiPriority w:val="39"/>
    <w:qFormat/>
    <w:rsid w:val="001518B5"/>
    <w:pPr>
      <w:tabs>
        <w:tab w:val="right" w:leader="dot" w:pos="10348"/>
      </w:tabs>
      <w:spacing w:line="360" w:lineRule="auto"/>
    </w:pPr>
  </w:style>
  <w:style w:type="paragraph" w:styleId="12">
    <w:name w:val="toc 1"/>
    <w:basedOn w:val="a"/>
    <w:next w:val="a"/>
    <w:autoRedefine/>
    <w:uiPriority w:val="39"/>
    <w:unhideWhenUsed/>
    <w:qFormat/>
    <w:rsid w:val="001518B5"/>
    <w:pPr>
      <w:spacing w:after="100" w:line="276" w:lineRule="auto"/>
    </w:pPr>
    <w:rPr>
      <w:rFonts w:eastAsia="Calibri"/>
      <w:lang w:eastAsia="en-US"/>
    </w:rPr>
  </w:style>
  <w:style w:type="paragraph" w:styleId="af">
    <w:name w:val="TOC Heading"/>
    <w:basedOn w:val="1"/>
    <w:next w:val="a"/>
    <w:uiPriority w:val="39"/>
    <w:semiHidden/>
    <w:unhideWhenUsed/>
    <w:qFormat/>
    <w:rsid w:val="001518B5"/>
    <w:pPr>
      <w:keepLines/>
      <w:autoSpaceDE/>
      <w:autoSpaceDN/>
      <w:spacing w:before="480" w:line="276" w:lineRule="auto"/>
      <w:ind w:firstLine="0"/>
      <w:outlineLvl w:val="9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3">
    <w:name w:val="toc 2"/>
    <w:basedOn w:val="a"/>
    <w:next w:val="a"/>
    <w:autoRedefine/>
    <w:uiPriority w:val="39"/>
    <w:unhideWhenUsed/>
    <w:qFormat/>
    <w:rsid w:val="001518B5"/>
    <w:pPr>
      <w:spacing w:after="100" w:line="276" w:lineRule="auto"/>
      <w:ind w:left="22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f0">
    <w:name w:val="Balloon Text"/>
    <w:basedOn w:val="a"/>
    <w:link w:val="af1"/>
    <w:uiPriority w:val="99"/>
    <w:semiHidden/>
    <w:unhideWhenUsed/>
    <w:rsid w:val="001518B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518B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1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znanium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document?id=351268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document?id=364628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znanium.com/catalog/document?id=35205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209816" TargetMode="External"/><Relationship Id="rId14" Type="http://schemas.openxmlformats.org/officeDocument/2006/relationships/hyperlink" Target="https://zoom.u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ABD191-C2BE-4302-9066-69E89FCA9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583</TotalTime>
  <Pages>18</Pages>
  <Words>5645</Words>
  <Characters>32177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Алевтина</dc:creator>
  <cp:keywords/>
  <dc:description/>
  <cp:lastModifiedBy>Admin</cp:lastModifiedBy>
  <cp:revision>73</cp:revision>
  <dcterms:created xsi:type="dcterms:W3CDTF">2020-02-01T13:28:00Z</dcterms:created>
  <dcterms:modified xsi:type="dcterms:W3CDTF">2022-04-11T19:41:00Z</dcterms:modified>
</cp:coreProperties>
</file>